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86D5" w14:textId="156B2DB9" w:rsidR="00650C19" w:rsidRPr="00AE56B5" w:rsidRDefault="00FD602F" w:rsidP="00FD602F">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 xml:space="preserve">Project name: </w:t>
      </w:r>
      <w:r w:rsidR="00806D61" w:rsidRPr="00AE56B5">
        <w:rPr>
          <w:rFonts w:ascii="Times New Roman" w:hAnsi="Times New Roman" w:cs="Times New Roman"/>
          <w:b/>
          <w:bCs/>
          <w:color w:val="000000"/>
          <w:sz w:val="24"/>
          <w:szCs w:val="24"/>
        </w:rPr>
        <w:t>"</w:t>
      </w:r>
      <w:r w:rsidRPr="00AE56B5">
        <w:rPr>
          <w:rFonts w:ascii="Times New Roman" w:hAnsi="Times New Roman" w:cs="Times New Roman"/>
          <w:b/>
          <w:bCs/>
          <w:color w:val="000000"/>
          <w:sz w:val="24"/>
          <w:szCs w:val="24"/>
        </w:rPr>
        <w:t xml:space="preserve">Energy Efficient Regions: Introducing Mechanisms to Increase Energy Saving in Public Buildings and Promoting </w:t>
      </w:r>
      <w:r w:rsidR="00806D61" w:rsidRPr="00AE56B5">
        <w:rPr>
          <w:rFonts w:ascii="Times New Roman" w:hAnsi="Times New Roman" w:cs="Times New Roman"/>
          <w:b/>
          <w:bCs/>
          <w:color w:val="000000"/>
          <w:sz w:val="24"/>
          <w:szCs w:val="24"/>
        </w:rPr>
        <w:t>"</w:t>
      </w:r>
      <w:r w:rsidRPr="00AE56B5">
        <w:rPr>
          <w:rFonts w:ascii="Times New Roman" w:hAnsi="Times New Roman" w:cs="Times New Roman"/>
          <w:b/>
          <w:bCs/>
          <w:color w:val="000000"/>
          <w:sz w:val="24"/>
          <w:szCs w:val="24"/>
        </w:rPr>
        <w:t>Green Energy</w:t>
      </w:r>
      <w:r w:rsidR="00806D61" w:rsidRPr="00AE56B5">
        <w:rPr>
          <w:rFonts w:ascii="Times New Roman" w:hAnsi="Times New Roman" w:cs="Times New Roman"/>
          <w:b/>
          <w:bCs/>
          <w:color w:val="000000"/>
          <w:sz w:val="24"/>
          <w:szCs w:val="24"/>
        </w:rPr>
        <w:t>"</w:t>
      </w:r>
    </w:p>
    <w:p w14:paraId="600C95E8" w14:textId="77777777" w:rsidR="00650C19" w:rsidRPr="00AE56B5" w:rsidRDefault="00650C19">
      <w:pPr>
        <w:pStyle w:val="PlainText"/>
        <w:jc w:val="both"/>
        <w:rPr>
          <w:rFonts w:ascii="Times New Roman" w:hAnsi="Times New Roman" w:cs="Times New Roman"/>
          <w:color w:val="000000"/>
          <w:sz w:val="24"/>
          <w:szCs w:val="24"/>
        </w:rPr>
      </w:pPr>
    </w:p>
    <w:p w14:paraId="5DDFE149" w14:textId="068389BC" w:rsidR="00650C19" w:rsidRPr="00AE56B5" w:rsidRDefault="00FD602F">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Terms of Reference</w:t>
      </w:r>
    </w:p>
    <w:p w14:paraId="70D29EF5" w14:textId="77777777" w:rsidR="00650C19" w:rsidRPr="00AE56B5" w:rsidRDefault="00650C19">
      <w:pPr>
        <w:rPr>
          <w:rFonts w:ascii="Times New Roman" w:hAnsi="Times New Roman" w:cs="Times New Roman"/>
          <w:color w:val="000000"/>
          <w:sz w:val="24"/>
          <w:szCs w:val="24"/>
        </w:rPr>
      </w:pPr>
    </w:p>
    <w:p w14:paraId="5B291D5B" w14:textId="03625F29" w:rsidR="00650C19" w:rsidRPr="00AE56B5" w:rsidRDefault="00A44493" w:rsidP="00374C82">
      <w:pPr>
        <w:pStyle w:val="PlainText"/>
        <w:jc w:val="center"/>
        <w:rPr>
          <w:rFonts w:ascii="Times New Roman" w:hAnsi="Times New Roman" w:cs="Times New Roman"/>
          <w:b/>
          <w:bCs/>
          <w:color w:val="000000"/>
          <w:sz w:val="24"/>
          <w:szCs w:val="24"/>
        </w:rPr>
      </w:pPr>
      <w:proofErr w:type="spellStart"/>
      <w:r w:rsidRPr="00AE56B5">
        <w:rPr>
          <w:rFonts w:ascii="Times New Roman" w:hAnsi="Times New Roman" w:cs="Times New Roman"/>
          <w:b/>
          <w:bCs/>
          <w:color w:val="000000"/>
          <w:sz w:val="24"/>
          <w:szCs w:val="24"/>
        </w:rPr>
        <w:t>Сonsulting</w:t>
      </w:r>
      <w:proofErr w:type="spellEnd"/>
      <w:r w:rsidRPr="00AE56B5">
        <w:rPr>
          <w:rFonts w:ascii="Times New Roman" w:hAnsi="Times New Roman" w:cs="Times New Roman"/>
          <w:b/>
          <w:bCs/>
          <w:color w:val="000000"/>
          <w:sz w:val="24"/>
          <w:szCs w:val="24"/>
        </w:rPr>
        <w:t xml:space="preserve"> services for development </w:t>
      </w:r>
      <w:r w:rsidR="00761BA1" w:rsidRPr="00AE56B5">
        <w:rPr>
          <w:rFonts w:ascii="Times New Roman" w:hAnsi="Times New Roman" w:cs="Times New Roman"/>
          <w:b/>
          <w:bCs/>
          <w:color w:val="000000"/>
          <w:sz w:val="24"/>
          <w:szCs w:val="24"/>
        </w:rPr>
        <w:t xml:space="preserve">of methodological and analytical </w:t>
      </w:r>
      <w:proofErr w:type="gramStart"/>
      <w:r w:rsidR="00761BA1" w:rsidRPr="00AE56B5">
        <w:rPr>
          <w:rFonts w:ascii="Times New Roman" w:hAnsi="Times New Roman" w:cs="Times New Roman"/>
          <w:b/>
          <w:bCs/>
          <w:color w:val="000000"/>
          <w:sz w:val="24"/>
          <w:szCs w:val="24"/>
        </w:rPr>
        <w:t>materials</w:t>
      </w:r>
      <w:r w:rsidR="00C314E2" w:rsidRPr="00AE56B5">
        <w:rPr>
          <w:rFonts w:ascii="Times New Roman" w:hAnsi="Times New Roman" w:cs="Times New Roman"/>
          <w:b/>
          <w:bCs/>
          <w:color w:val="000000"/>
          <w:sz w:val="24"/>
          <w:szCs w:val="24"/>
        </w:rPr>
        <w:t xml:space="preserve">  and</w:t>
      </w:r>
      <w:proofErr w:type="gramEnd"/>
      <w:r w:rsidR="00C314E2" w:rsidRPr="00AE56B5">
        <w:rPr>
          <w:rFonts w:ascii="Times New Roman" w:hAnsi="Times New Roman" w:cs="Times New Roman"/>
          <w:b/>
          <w:bCs/>
          <w:color w:val="000000"/>
          <w:sz w:val="24"/>
          <w:szCs w:val="24"/>
        </w:rPr>
        <w:t xml:space="preserve"> </w:t>
      </w:r>
      <w:r w:rsidR="00761BA1" w:rsidRPr="00AE56B5">
        <w:rPr>
          <w:rFonts w:ascii="Times New Roman" w:hAnsi="Times New Roman" w:cs="Times New Roman"/>
          <w:b/>
          <w:bCs/>
          <w:color w:val="000000"/>
          <w:sz w:val="24"/>
          <w:szCs w:val="24"/>
        </w:rPr>
        <w:t>organization of information events on energy efficiency</w:t>
      </w:r>
      <w:r w:rsidR="00C314E2" w:rsidRPr="00AE56B5">
        <w:rPr>
          <w:rFonts w:ascii="Times New Roman" w:hAnsi="Times New Roman" w:cs="Times New Roman"/>
          <w:b/>
          <w:bCs/>
          <w:color w:val="000000"/>
          <w:sz w:val="24"/>
          <w:szCs w:val="24"/>
        </w:rPr>
        <w:t>, including</w:t>
      </w:r>
      <w:r w:rsidRPr="00AE56B5">
        <w:rPr>
          <w:rFonts w:ascii="Times New Roman" w:hAnsi="Times New Roman" w:cs="Times New Roman"/>
          <w:b/>
          <w:bCs/>
          <w:color w:val="000000"/>
          <w:sz w:val="24"/>
          <w:szCs w:val="24"/>
        </w:rPr>
        <w:t xml:space="preserve"> </w:t>
      </w:r>
      <w:r w:rsidR="00761BA1" w:rsidRPr="00AE56B5">
        <w:rPr>
          <w:rFonts w:ascii="Times New Roman" w:hAnsi="Times New Roman" w:cs="Times New Roman"/>
          <w:b/>
          <w:bCs/>
          <w:color w:val="000000"/>
          <w:sz w:val="24"/>
          <w:szCs w:val="24"/>
        </w:rPr>
        <w:t>training</w:t>
      </w:r>
      <w:r w:rsidR="00C314E2" w:rsidRPr="00AE56B5">
        <w:rPr>
          <w:rFonts w:ascii="Times New Roman" w:hAnsi="Times New Roman" w:cs="Times New Roman"/>
          <w:b/>
          <w:bCs/>
          <w:color w:val="000000"/>
          <w:sz w:val="24"/>
          <w:szCs w:val="24"/>
        </w:rPr>
        <w:t>s</w:t>
      </w:r>
      <w:r w:rsidR="00761BA1" w:rsidRPr="00AE56B5">
        <w:rPr>
          <w:rFonts w:ascii="Times New Roman" w:hAnsi="Times New Roman" w:cs="Times New Roman"/>
          <w:b/>
          <w:bCs/>
          <w:color w:val="000000"/>
          <w:sz w:val="24"/>
          <w:szCs w:val="24"/>
        </w:rPr>
        <w:t xml:space="preserve"> at educational institutions in Armenia</w:t>
      </w:r>
      <w:r w:rsidR="00374C82" w:rsidRPr="00AE56B5">
        <w:rPr>
          <w:rFonts w:ascii="Times New Roman" w:hAnsi="Times New Roman" w:cs="Times New Roman"/>
          <w:b/>
          <w:bCs/>
          <w:color w:val="000000"/>
          <w:sz w:val="24"/>
          <w:szCs w:val="24"/>
        </w:rPr>
        <w:t>.</w:t>
      </w:r>
    </w:p>
    <w:p w14:paraId="5B9C28C2" w14:textId="77777777" w:rsidR="004D74D2" w:rsidRPr="00AE56B5" w:rsidRDefault="004D74D2">
      <w:pPr>
        <w:jc w:val="both"/>
        <w:rPr>
          <w:rFonts w:ascii="Times New Roman" w:hAnsi="Times New Roman" w:cs="Times New Roman"/>
          <w:b/>
          <w:color w:val="000000"/>
          <w:sz w:val="24"/>
          <w:szCs w:val="24"/>
        </w:rPr>
      </w:pPr>
    </w:p>
    <w:p w14:paraId="72C7B27C" w14:textId="77777777" w:rsidR="00A44493" w:rsidRPr="00AE56B5" w:rsidRDefault="00A44493" w:rsidP="00A44493">
      <w:pPr>
        <w:pStyle w:val="Heading1"/>
        <w:numPr>
          <w:ilvl w:val="0"/>
          <w:numId w:val="5"/>
        </w:numPr>
        <w:ind w:left="450" w:hanging="270"/>
        <w:rPr>
          <w:rFonts w:ascii="Times New Roman" w:hAnsi="Times New Roman" w:cs="Times New Roman"/>
          <w:color w:val="000000" w:themeColor="text1"/>
          <w:sz w:val="24"/>
          <w:szCs w:val="24"/>
        </w:rPr>
      </w:pPr>
      <w:r w:rsidRPr="00AE56B5">
        <w:rPr>
          <w:rFonts w:ascii="Times New Roman" w:hAnsi="Times New Roman" w:cs="Times New Roman"/>
          <w:color w:val="000000" w:themeColor="text1"/>
          <w:sz w:val="24"/>
          <w:szCs w:val="24"/>
        </w:rPr>
        <w:t>General Information</w:t>
      </w:r>
    </w:p>
    <w:p w14:paraId="397FCFAC" w14:textId="77777777" w:rsidR="004D74D2" w:rsidRPr="00AE56B5" w:rsidRDefault="004D74D2" w:rsidP="004D74D2">
      <w:pPr>
        <w:pStyle w:val="BodyText"/>
        <w:spacing w:before="11" w:after="0"/>
        <w:rPr>
          <w:rFonts w:ascii="Times New Roman" w:hAnsi="Times New Roman"/>
          <w:b/>
        </w:rPr>
      </w:pPr>
    </w:p>
    <w:p w14:paraId="244D7D00" w14:textId="47BF0E88" w:rsidR="004D74D2" w:rsidRPr="00AE56B5" w:rsidRDefault="004D74D2" w:rsidP="004D74D2">
      <w:pPr>
        <w:jc w:val="both"/>
        <w:rPr>
          <w:rFonts w:ascii="Times New Roman" w:hAnsi="Times New Roman" w:cs="Times New Roman"/>
          <w:sz w:val="24"/>
          <w:szCs w:val="24"/>
        </w:rPr>
      </w:pPr>
      <w:r w:rsidRPr="00AE56B5">
        <w:rPr>
          <w:rFonts w:ascii="Times New Roman" w:hAnsi="Times New Roman" w:cs="Times New Roman"/>
          <w:sz w:val="24"/>
          <w:szCs w:val="24"/>
        </w:rPr>
        <w:t>The Republic of Armenia received financing from the Eurasian Fund for Stabilization and Development (EFSD) toward the cost of the “Energy Efficient Regions: Introducing Mechanisms to Increase Energy Saving in Public Buildings and Promoting “Green Energy” Project”</w:t>
      </w:r>
      <w:r w:rsidR="000B5A7A" w:rsidRPr="00AE56B5">
        <w:rPr>
          <w:rFonts w:ascii="Times New Roman" w:hAnsi="Times New Roman" w:cs="Times New Roman"/>
          <w:sz w:val="24"/>
          <w:szCs w:val="24"/>
        </w:rPr>
        <w:t>- (hereinafter - Project)</w:t>
      </w:r>
      <w:r w:rsidRPr="00AE56B5">
        <w:rPr>
          <w:rFonts w:ascii="Times New Roman" w:hAnsi="Times New Roman" w:cs="Times New Roman"/>
          <w:sz w:val="24"/>
          <w:szCs w:val="24"/>
        </w:rPr>
        <w:t xml:space="preserve">. </w:t>
      </w:r>
      <w:r w:rsidR="008F17E5" w:rsidRPr="00AE56B5">
        <w:rPr>
          <w:rFonts w:ascii="Times New Roman" w:hAnsi="Times New Roman" w:cs="Times New Roman"/>
          <w:sz w:val="24"/>
          <w:szCs w:val="24"/>
        </w:rPr>
        <w:t xml:space="preserve">The Armenia Renewable Resources and Energy Efficiency Fund </w:t>
      </w:r>
      <w:r w:rsidR="00207ECC">
        <w:rPr>
          <w:rFonts w:ascii="Times New Roman" w:hAnsi="Times New Roman" w:cs="Times New Roman"/>
          <w:sz w:val="24"/>
          <w:szCs w:val="24"/>
        </w:rPr>
        <w:t>(</w:t>
      </w:r>
      <w:r w:rsidR="00207ECC" w:rsidRPr="00AE56B5">
        <w:rPr>
          <w:rFonts w:ascii="Times New Roman" w:hAnsi="Times New Roman" w:cs="Times New Roman"/>
          <w:sz w:val="24"/>
          <w:szCs w:val="24"/>
        </w:rPr>
        <w:t xml:space="preserve">hereinafter - </w:t>
      </w:r>
      <w:r w:rsidR="00207ECC" w:rsidRPr="00207ECC">
        <w:rPr>
          <w:rFonts w:ascii="Times New Roman" w:hAnsi="Times New Roman" w:cs="Times New Roman"/>
          <w:sz w:val="24"/>
          <w:szCs w:val="24"/>
        </w:rPr>
        <w:t>R2E2 Fund</w:t>
      </w:r>
      <w:r w:rsidR="00105398">
        <w:rPr>
          <w:rFonts w:ascii="Times New Roman" w:hAnsi="Times New Roman" w:cs="Times New Roman"/>
          <w:sz w:val="24"/>
          <w:szCs w:val="24"/>
        </w:rPr>
        <w:t>, Client</w:t>
      </w:r>
      <w:r w:rsidR="00207ECC">
        <w:rPr>
          <w:rFonts w:ascii="Times New Roman" w:hAnsi="Times New Roman" w:cs="Times New Roman"/>
          <w:sz w:val="24"/>
          <w:szCs w:val="24"/>
        </w:rPr>
        <w:t>)</w:t>
      </w:r>
      <w:r w:rsidR="00207ECC" w:rsidRPr="00207ECC">
        <w:rPr>
          <w:rFonts w:ascii="Times New Roman" w:hAnsi="Times New Roman" w:cs="Times New Roman"/>
          <w:sz w:val="24"/>
          <w:szCs w:val="24"/>
        </w:rPr>
        <w:t xml:space="preserve"> </w:t>
      </w:r>
      <w:r w:rsidR="008F17E5" w:rsidRPr="00AE56B5">
        <w:rPr>
          <w:rFonts w:ascii="Times New Roman" w:hAnsi="Times New Roman" w:cs="Times New Roman"/>
          <w:sz w:val="24"/>
          <w:szCs w:val="24"/>
        </w:rPr>
        <w:t xml:space="preserve">acting as the Project Implementation Unit (PIU) of the Project. </w:t>
      </w:r>
      <w:r w:rsidRPr="00AE56B5">
        <w:rPr>
          <w:rFonts w:ascii="Times New Roman" w:hAnsi="Times New Roman" w:cs="Times New Roman"/>
          <w:sz w:val="24"/>
          <w:szCs w:val="24"/>
        </w:rPr>
        <w:t xml:space="preserve">The </w:t>
      </w:r>
      <w:r w:rsidR="000B5A7A" w:rsidRPr="00AE56B5">
        <w:rPr>
          <w:rFonts w:ascii="Times New Roman" w:hAnsi="Times New Roman" w:cs="Times New Roman"/>
          <w:sz w:val="24"/>
          <w:szCs w:val="24"/>
        </w:rPr>
        <w:t xml:space="preserve">goal of </w:t>
      </w:r>
      <w:r w:rsidRPr="00AE56B5">
        <w:rPr>
          <w:rFonts w:ascii="Times New Roman" w:hAnsi="Times New Roman" w:cs="Times New Roman"/>
          <w:sz w:val="24"/>
          <w:szCs w:val="24"/>
        </w:rPr>
        <w:t xml:space="preserve">Project is to reduce energy consumption of social and other public facilities. The global environmental objective is to decrease greenhouse gas emissions through the removal of barriers to the implementation of energy efficiency investments in the public sector. </w:t>
      </w:r>
    </w:p>
    <w:p w14:paraId="4BC1393F" w14:textId="77777777" w:rsidR="004D74D2" w:rsidRPr="00AE56B5" w:rsidRDefault="004D74D2" w:rsidP="004D74D2">
      <w:pPr>
        <w:jc w:val="both"/>
        <w:rPr>
          <w:rFonts w:ascii="Times New Roman" w:hAnsi="Times New Roman" w:cs="Times New Roman"/>
          <w:sz w:val="24"/>
          <w:szCs w:val="24"/>
        </w:rPr>
      </w:pPr>
      <w:r w:rsidRPr="00AE56B5">
        <w:rPr>
          <w:rFonts w:ascii="Times New Roman" w:hAnsi="Times New Roman" w:cs="Times New Roman"/>
          <w:sz w:val="24"/>
          <w:szCs w:val="24"/>
        </w:rPr>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4EBE1455" w14:textId="404DFC0A" w:rsidR="004D74D2" w:rsidRPr="00AE56B5" w:rsidRDefault="00A44493" w:rsidP="004D74D2">
      <w:pPr>
        <w:jc w:val="both"/>
        <w:rPr>
          <w:rFonts w:ascii="Times New Roman" w:hAnsi="Times New Roman" w:cs="Times New Roman"/>
          <w:sz w:val="24"/>
          <w:szCs w:val="24"/>
          <w:lang w:val="hy-AM"/>
        </w:rPr>
      </w:pPr>
      <w:r w:rsidRPr="00AE56B5">
        <w:rPr>
          <w:rFonts w:ascii="Times New Roman" w:hAnsi="Times New Roman" w:cs="Times New Roman"/>
          <w:sz w:val="24"/>
          <w:szCs w:val="24"/>
          <w:lang w:val="hy-AM"/>
        </w:rPr>
        <w:t xml:space="preserve">This Terms of References provides for </w:t>
      </w:r>
      <w:r w:rsidR="00346EAD" w:rsidRPr="00AE56B5">
        <w:rPr>
          <w:rFonts w:ascii="Times New Roman" w:hAnsi="Times New Roman" w:cs="Times New Roman"/>
          <w:sz w:val="24"/>
          <w:szCs w:val="24"/>
        </w:rPr>
        <w:t xml:space="preserve">performing the consulting </w:t>
      </w:r>
      <w:r w:rsidRPr="00AE56B5">
        <w:rPr>
          <w:rFonts w:ascii="Times New Roman" w:hAnsi="Times New Roman" w:cs="Times New Roman"/>
          <w:sz w:val="24"/>
          <w:szCs w:val="24"/>
          <w:lang w:val="hy-AM"/>
        </w:rPr>
        <w:t xml:space="preserve">services </w:t>
      </w:r>
      <w:r w:rsidRPr="00AE56B5">
        <w:rPr>
          <w:rFonts w:ascii="Times New Roman" w:hAnsi="Times New Roman" w:cs="Times New Roman"/>
          <w:sz w:val="24"/>
          <w:szCs w:val="24"/>
        </w:rPr>
        <w:t>for the</w:t>
      </w:r>
      <w:r w:rsidRPr="00AE56B5">
        <w:rPr>
          <w:rFonts w:ascii="Times New Roman" w:hAnsi="Times New Roman" w:cs="Times New Roman"/>
          <w:sz w:val="24"/>
          <w:szCs w:val="24"/>
          <w:lang w:val="hy-AM"/>
        </w:rPr>
        <w:t xml:space="preserve"> development of methodological and analytical materials  and organization of information events on energy efficiency, including trainings at educational institutions in Armenia.</w:t>
      </w:r>
    </w:p>
    <w:p w14:paraId="009C4ADF" w14:textId="77777777" w:rsidR="00A44493" w:rsidRPr="00AE56B5" w:rsidRDefault="00A44493" w:rsidP="004D74D2">
      <w:pPr>
        <w:jc w:val="both"/>
        <w:rPr>
          <w:rFonts w:ascii="Times New Roman" w:hAnsi="Times New Roman" w:cs="Times New Roman"/>
          <w:sz w:val="24"/>
          <w:szCs w:val="24"/>
          <w:lang w:val="hy-AM"/>
        </w:rPr>
      </w:pPr>
    </w:p>
    <w:p w14:paraId="48FF1C29" w14:textId="3D6794FD" w:rsidR="00A44493" w:rsidRPr="00AE56B5" w:rsidRDefault="0004555B" w:rsidP="00A44493">
      <w:pPr>
        <w:pStyle w:val="Heading1"/>
        <w:numPr>
          <w:ilvl w:val="0"/>
          <w:numId w:val="5"/>
        </w:numPr>
        <w:ind w:left="450" w:hanging="270"/>
        <w:rPr>
          <w:rFonts w:ascii="Times New Roman" w:hAnsi="Times New Roman" w:cs="Times New Roman"/>
          <w:color w:val="000000" w:themeColor="text1"/>
          <w:sz w:val="24"/>
          <w:szCs w:val="24"/>
        </w:rPr>
      </w:pPr>
      <w:bookmarkStart w:id="0" w:name="_Toc138258577"/>
      <w:bookmarkStart w:id="1" w:name="_Toc133483901"/>
      <w:r w:rsidRPr="00AE56B5">
        <w:rPr>
          <w:rFonts w:ascii="Times New Roman" w:hAnsi="Times New Roman" w:cs="Times New Roman"/>
          <w:color w:val="000000" w:themeColor="text1"/>
          <w:sz w:val="24"/>
          <w:szCs w:val="24"/>
        </w:rPr>
        <w:t xml:space="preserve">Objectives </w:t>
      </w:r>
      <w:bookmarkEnd w:id="0"/>
      <w:bookmarkEnd w:id="1"/>
    </w:p>
    <w:p w14:paraId="6D1ED0AD" w14:textId="61651E42" w:rsidR="004D74D2" w:rsidRPr="00AE56B5" w:rsidRDefault="004D74D2" w:rsidP="004B60B0">
      <w:pPr>
        <w:pStyle w:val="Heading1"/>
        <w:ind w:left="450"/>
        <w:rPr>
          <w:rFonts w:ascii="Times New Roman" w:hAnsi="Times New Roman" w:cs="Times New Roman"/>
          <w:color w:val="000000" w:themeColor="text1"/>
          <w:sz w:val="24"/>
          <w:szCs w:val="24"/>
        </w:rPr>
      </w:pPr>
    </w:p>
    <w:p w14:paraId="7E918BE5" w14:textId="25A053D8" w:rsidR="0004555B" w:rsidRPr="00AE56B5" w:rsidRDefault="0004555B" w:rsidP="0004555B">
      <w:pPr>
        <w:jc w:val="both"/>
        <w:rPr>
          <w:rFonts w:ascii="Times New Roman" w:hAnsi="Times New Roman" w:cs="Times New Roman"/>
          <w:sz w:val="24"/>
          <w:szCs w:val="24"/>
          <w:lang w:val="hy-AM"/>
        </w:rPr>
      </w:pPr>
      <w:r w:rsidRPr="00AE56B5">
        <w:rPr>
          <w:rFonts w:ascii="Times New Roman" w:hAnsi="Times New Roman" w:cs="Times New Roman"/>
          <w:sz w:val="24"/>
          <w:szCs w:val="24"/>
          <w:lang w:val="hy-AM"/>
        </w:rPr>
        <w:t xml:space="preserve">The objective of this Terms of References is to develop methodological and analytical materials on energy efficiency, organize  awareness campaigns on energy efficiency and innovative solutions in the field of energy saving technologies and </w:t>
      </w:r>
      <w:r w:rsidR="00346EAD" w:rsidRPr="00AE56B5">
        <w:rPr>
          <w:rFonts w:ascii="Times New Roman" w:hAnsi="Times New Roman" w:cs="Times New Roman"/>
          <w:sz w:val="24"/>
          <w:szCs w:val="24"/>
        </w:rPr>
        <w:t xml:space="preserve">carry out the </w:t>
      </w:r>
      <w:r w:rsidRPr="00AE56B5">
        <w:rPr>
          <w:rFonts w:ascii="Times New Roman" w:hAnsi="Times New Roman" w:cs="Times New Roman"/>
          <w:sz w:val="24"/>
          <w:szCs w:val="24"/>
          <w:lang w:val="hy-AM"/>
        </w:rPr>
        <w:t xml:space="preserve">trainings on the subject </w:t>
      </w:r>
      <w:r w:rsidRPr="00AE56B5">
        <w:rPr>
          <w:rFonts w:ascii="Times New Roman" w:hAnsi="Times New Roman" w:cs="Times New Roman"/>
          <w:sz w:val="24"/>
          <w:szCs w:val="24"/>
        </w:rPr>
        <w:t xml:space="preserve">of energy efficiency </w:t>
      </w:r>
      <w:r w:rsidRPr="00AE56B5">
        <w:rPr>
          <w:rFonts w:ascii="Times New Roman" w:hAnsi="Times New Roman" w:cs="Times New Roman"/>
          <w:sz w:val="24"/>
          <w:szCs w:val="24"/>
          <w:lang w:val="hy-AM"/>
        </w:rPr>
        <w:t>at educational institutions in Armenia.</w:t>
      </w:r>
    </w:p>
    <w:p w14:paraId="302EAAFD" w14:textId="38D31863" w:rsidR="0004555B" w:rsidRPr="00AE56B5" w:rsidRDefault="0004555B" w:rsidP="0004555B">
      <w:pPr>
        <w:jc w:val="both"/>
        <w:rPr>
          <w:rFonts w:ascii="Times New Roman" w:hAnsi="Times New Roman" w:cs="Times New Roman"/>
          <w:sz w:val="24"/>
          <w:szCs w:val="24"/>
        </w:rPr>
      </w:pPr>
      <w:r w:rsidRPr="00AE56B5">
        <w:rPr>
          <w:rFonts w:ascii="Times New Roman" w:hAnsi="Times New Roman" w:cs="Times New Roman"/>
          <w:sz w:val="24"/>
          <w:szCs w:val="24"/>
          <w:lang w:val="hy-AM"/>
        </w:rPr>
        <w:t>As a result of the services provided,</w:t>
      </w:r>
      <w:r w:rsidR="007927DB">
        <w:rPr>
          <w:rFonts w:ascii="Times New Roman" w:hAnsi="Times New Roman" w:cs="Times New Roman"/>
          <w:sz w:val="24"/>
          <w:szCs w:val="24"/>
          <w:lang w:val="hy-AM"/>
        </w:rPr>
        <w:t xml:space="preserve"> </w:t>
      </w:r>
      <w:r w:rsidR="00130633" w:rsidRPr="00AE56B5">
        <w:rPr>
          <w:rFonts w:ascii="Times New Roman" w:hAnsi="Times New Roman" w:cs="Times New Roman"/>
          <w:sz w:val="24"/>
          <w:szCs w:val="24"/>
        </w:rPr>
        <w:t xml:space="preserve">the level of awareness of representatives of regional administrative bodies regarding the principles and mechanisms </w:t>
      </w:r>
      <w:r w:rsidR="00F40370" w:rsidRPr="00AE56B5">
        <w:rPr>
          <w:rFonts w:ascii="Times New Roman" w:hAnsi="Times New Roman" w:cs="Times New Roman"/>
          <w:sz w:val="24"/>
          <w:szCs w:val="24"/>
        </w:rPr>
        <w:t xml:space="preserve">of attracting the energy efficiency loans </w:t>
      </w:r>
      <w:r w:rsidR="00130633" w:rsidRPr="00AE56B5">
        <w:rPr>
          <w:rFonts w:ascii="Times New Roman" w:hAnsi="Times New Roman" w:cs="Times New Roman"/>
          <w:sz w:val="24"/>
          <w:szCs w:val="24"/>
        </w:rPr>
        <w:t>will be raised</w:t>
      </w:r>
      <w:r w:rsidR="00F40370" w:rsidRPr="00AE56B5">
        <w:rPr>
          <w:rFonts w:ascii="Times New Roman" w:hAnsi="Times New Roman" w:cs="Times New Roman"/>
          <w:sz w:val="24"/>
          <w:szCs w:val="24"/>
        </w:rPr>
        <w:t>.</w:t>
      </w:r>
      <w:r w:rsidR="00130633" w:rsidRPr="00AE56B5">
        <w:rPr>
          <w:rFonts w:ascii="Times New Roman" w:hAnsi="Times New Roman" w:cs="Times New Roman"/>
          <w:sz w:val="24"/>
          <w:szCs w:val="24"/>
        </w:rPr>
        <w:t xml:space="preserve"> </w:t>
      </w:r>
    </w:p>
    <w:p w14:paraId="467678EB" w14:textId="77777777" w:rsidR="004B60B0" w:rsidRPr="00AE56B5" w:rsidRDefault="004B60B0" w:rsidP="0004555B">
      <w:pPr>
        <w:jc w:val="both"/>
        <w:rPr>
          <w:rFonts w:ascii="Times New Roman" w:hAnsi="Times New Roman" w:cs="Times New Roman"/>
          <w:b/>
          <w:sz w:val="24"/>
          <w:szCs w:val="24"/>
          <w:lang w:val="hy-AM"/>
        </w:rPr>
      </w:pPr>
    </w:p>
    <w:p w14:paraId="4A09BB6B" w14:textId="12BD5C2A" w:rsidR="004B60B0" w:rsidRDefault="004B60B0" w:rsidP="004B60B0">
      <w:pPr>
        <w:pStyle w:val="Heading1"/>
        <w:numPr>
          <w:ilvl w:val="0"/>
          <w:numId w:val="5"/>
        </w:numPr>
        <w:ind w:left="450" w:hanging="270"/>
        <w:rPr>
          <w:rFonts w:ascii="Times New Roman" w:hAnsi="Times New Roman" w:cs="Times New Roman"/>
          <w:color w:val="000000" w:themeColor="text1"/>
          <w:sz w:val="24"/>
          <w:szCs w:val="24"/>
        </w:rPr>
      </w:pPr>
      <w:bookmarkStart w:id="2" w:name="_Toc133483902"/>
      <w:bookmarkStart w:id="3" w:name="_Toc138258578"/>
      <w:r w:rsidRPr="00AE56B5">
        <w:rPr>
          <w:rFonts w:ascii="Times New Roman" w:hAnsi="Times New Roman" w:cs="Times New Roman"/>
          <w:color w:val="000000" w:themeColor="text1"/>
          <w:sz w:val="24"/>
          <w:szCs w:val="24"/>
        </w:rPr>
        <w:t xml:space="preserve">Scope of </w:t>
      </w:r>
      <w:bookmarkEnd w:id="2"/>
      <w:bookmarkEnd w:id="3"/>
      <w:r w:rsidR="00841176" w:rsidRPr="00AE56B5">
        <w:rPr>
          <w:rFonts w:ascii="Times New Roman" w:hAnsi="Times New Roman" w:cs="Times New Roman"/>
          <w:color w:val="000000" w:themeColor="text1"/>
          <w:sz w:val="24"/>
          <w:szCs w:val="24"/>
        </w:rPr>
        <w:t>Services</w:t>
      </w:r>
    </w:p>
    <w:p w14:paraId="34A89FD7" w14:textId="77777777" w:rsidR="007927DB" w:rsidRPr="00AE56B5" w:rsidRDefault="007927DB" w:rsidP="007927DB">
      <w:pPr>
        <w:pStyle w:val="Heading1"/>
        <w:ind w:left="450"/>
        <w:rPr>
          <w:rFonts w:ascii="Times New Roman" w:hAnsi="Times New Roman" w:cs="Times New Roman"/>
          <w:color w:val="000000" w:themeColor="text1"/>
          <w:sz w:val="24"/>
          <w:szCs w:val="24"/>
        </w:rPr>
      </w:pPr>
    </w:p>
    <w:p w14:paraId="02394E91" w14:textId="3731A1A8" w:rsidR="00D11C5D" w:rsidRPr="00AE56B5" w:rsidRDefault="008F17E5" w:rsidP="0004555B">
      <w:pPr>
        <w:jc w:val="both"/>
        <w:rPr>
          <w:rStyle w:val="hps"/>
          <w:rFonts w:ascii="Times New Roman" w:hAnsi="Times New Roman" w:cs="Times New Roman"/>
          <w:sz w:val="24"/>
          <w:szCs w:val="24"/>
        </w:rPr>
      </w:pPr>
      <w:r w:rsidRPr="007927DB">
        <w:rPr>
          <w:rFonts w:ascii="Times New Roman" w:hAnsi="Times New Roman" w:cs="Times New Roman"/>
          <w:sz w:val="24"/>
          <w:szCs w:val="24"/>
        </w:rPr>
        <w:t>To achieve the established objectives, the Consultant shall do the following tasks:</w:t>
      </w:r>
    </w:p>
    <w:p w14:paraId="191DD7C3" w14:textId="698718BB" w:rsidR="00BC1FAD" w:rsidRPr="003A3DE5" w:rsidRDefault="0029380C" w:rsidP="00044FEA">
      <w:pPr>
        <w:pStyle w:val="ListParagraph"/>
        <w:ind w:left="360"/>
        <w:jc w:val="both"/>
        <w:rPr>
          <w:rFonts w:ascii="Times New Roman" w:hAnsi="Times New Roman" w:cs="Times New Roman"/>
          <w:b/>
          <w:bCs/>
          <w:color w:val="000000"/>
          <w:sz w:val="24"/>
          <w:szCs w:val="24"/>
        </w:rPr>
      </w:pPr>
      <w:r w:rsidRPr="003A3DE5">
        <w:rPr>
          <w:rStyle w:val="hps"/>
          <w:rFonts w:ascii="Times New Roman" w:hAnsi="Times New Roman" w:cs="Times New Roman"/>
          <w:b/>
          <w:sz w:val="24"/>
          <w:szCs w:val="24"/>
        </w:rPr>
        <w:lastRenderedPageBreak/>
        <w:t xml:space="preserve">Task </w:t>
      </w:r>
      <w:r w:rsidR="00327C67" w:rsidRPr="003A3DE5">
        <w:rPr>
          <w:rStyle w:val="hps"/>
          <w:rFonts w:ascii="Times New Roman" w:hAnsi="Times New Roman" w:cs="Times New Roman"/>
          <w:b/>
          <w:sz w:val="24"/>
          <w:szCs w:val="24"/>
        </w:rPr>
        <w:t xml:space="preserve">1. </w:t>
      </w:r>
      <w:r w:rsidR="004D74D2" w:rsidRPr="003A3DE5">
        <w:rPr>
          <w:rStyle w:val="hps"/>
          <w:rFonts w:ascii="Times New Roman" w:hAnsi="Times New Roman" w:cs="Times New Roman"/>
          <w:b/>
          <w:sz w:val="24"/>
          <w:szCs w:val="24"/>
          <w:lang w:val="hy-AM"/>
        </w:rPr>
        <w:t xml:space="preserve"> </w:t>
      </w:r>
      <w:r w:rsidR="00BC1FAD" w:rsidRPr="003A3DE5">
        <w:rPr>
          <w:rStyle w:val="hps"/>
          <w:rFonts w:ascii="Times New Roman" w:hAnsi="Times New Roman" w:cs="Times New Roman"/>
          <w:b/>
          <w:sz w:val="24"/>
          <w:szCs w:val="24"/>
        </w:rPr>
        <w:t xml:space="preserve">- </w:t>
      </w:r>
      <w:r w:rsidR="00D11C5D" w:rsidRPr="003A3DE5">
        <w:rPr>
          <w:rStyle w:val="hps"/>
          <w:rFonts w:ascii="Times New Roman" w:hAnsi="Times New Roman" w:cs="Times New Roman"/>
          <w:b/>
          <w:sz w:val="24"/>
          <w:szCs w:val="24"/>
        </w:rPr>
        <w:t>D</w:t>
      </w:r>
      <w:r w:rsidR="002D76BC" w:rsidRPr="003A3DE5">
        <w:rPr>
          <w:rFonts w:ascii="Times New Roman" w:hAnsi="Times New Roman" w:cs="Times New Roman"/>
          <w:b/>
          <w:bCs/>
          <w:color w:val="000000"/>
          <w:sz w:val="24"/>
          <w:szCs w:val="24"/>
        </w:rPr>
        <w:t>evelop methodological and analytical materials</w:t>
      </w:r>
      <w:r w:rsidR="0004555B" w:rsidRPr="003A3DE5">
        <w:rPr>
          <w:rFonts w:ascii="Times New Roman" w:hAnsi="Times New Roman" w:cs="Times New Roman"/>
          <w:b/>
          <w:bCs/>
          <w:color w:val="000000"/>
          <w:sz w:val="24"/>
          <w:szCs w:val="24"/>
        </w:rPr>
        <w:t xml:space="preserve"> on energy efficiency</w:t>
      </w:r>
      <w:r w:rsidRPr="003A3DE5">
        <w:rPr>
          <w:rFonts w:ascii="Times New Roman" w:hAnsi="Times New Roman" w:cs="Times New Roman"/>
          <w:b/>
          <w:bCs/>
          <w:color w:val="000000"/>
          <w:sz w:val="24"/>
          <w:szCs w:val="24"/>
        </w:rPr>
        <w:t xml:space="preserve"> (EE)</w:t>
      </w:r>
      <w:r w:rsidR="002D76BC" w:rsidRPr="003A3DE5">
        <w:rPr>
          <w:rFonts w:ascii="Times New Roman" w:hAnsi="Times New Roman" w:cs="Times New Roman"/>
          <w:b/>
          <w:bCs/>
          <w:color w:val="000000"/>
          <w:sz w:val="24"/>
          <w:szCs w:val="24"/>
        </w:rPr>
        <w:t xml:space="preserve">, </w:t>
      </w:r>
      <w:r w:rsidR="00BC1FAD" w:rsidRPr="00105398">
        <w:rPr>
          <w:rFonts w:ascii="Times New Roman" w:hAnsi="Times New Roman" w:cs="Times New Roman"/>
          <w:bCs/>
          <w:color w:val="000000"/>
          <w:sz w:val="24"/>
          <w:szCs w:val="24"/>
        </w:rPr>
        <w:t>including:</w:t>
      </w:r>
    </w:p>
    <w:p w14:paraId="355EC7DF" w14:textId="6C1D98DD" w:rsidR="00105398" w:rsidRPr="00105398" w:rsidRDefault="00105398" w:rsidP="00044FEA">
      <w:pPr>
        <w:spacing w:after="12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1.1. </w:t>
      </w:r>
      <w:r w:rsidR="00327C67" w:rsidRPr="00105398">
        <w:rPr>
          <w:rFonts w:ascii="Times New Roman" w:hAnsi="Times New Roman" w:cs="Times New Roman"/>
          <w:color w:val="000000"/>
          <w:sz w:val="24"/>
          <w:szCs w:val="24"/>
        </w:rPr>
        <w:t>Develop EE awareness raising materials (</w:t>
      </w:r>
      <w:r w:rsidR="000E3115" w:rsidRPr="007D0B8F">
        <w:rPr>
          <w:rFonts w:ascii="Times New Roman" w:hAnsi="Times New Roman" w:cs="Times New Roman"/>
          <w:color w:val="000000"/>
          <w:sz w:val="24"/>
          <w:szCs w:val="24"/>
        </w:rPr>
        <w:t xml:space="preserve">200 </w:t>
      </w:r>
      <w:proofErr w:type="spellStart"/>
      <w:r w:rsidR="00327C67" w:rsidRPr="00105398">
        <w:rPr>
          <w:rFonts w:ascii="Times New Roman" w:hAnsi="Times New Roman" w:cs="Times New Roman"/>
          <w:color w:val="000000"/>
          <w:sz w:val="24"/>
          <w:szCs w:val="24"/>
        </w:rPr>
        <w:t>bookletes</w:t>
      </w:r>
      <w:proofErr w:type="spellEnd"/>
      <w:r w:rsidR="000E3115" w:rsidRPr="007D0B8F">
        <w:rPr>
          <w:rFonts w:ascii="Times New Roman" w:hAnsi="Times New Roman" w:cs="Times New Roman"/>
          <w:color w:val="000000"/>
          <w:sz w:val="24"/>
          <w:szCs w:val="24"/>
        </w:rPr>
        <w:t xml:space="preserve"> (</w:t>
      </w:r>
      <w:r w:rsidR="000E3115">
        <w:rPr>
          <w:rFonts w:ascii="Times New Roman" w:hAnsi="Times New Roman" w:cs="Times New Roman"/>
          <w:color w:val="000000"/>
          <w:sz w:val="24"/>
          <w:szCs w:val="24"/>
        </w:rPr>
        <w:t>about 10-15 pages</w:t>
      </w:r>
      <w:r w:rsidR="00EA0710">
        <w:rPr>
          <w:rFonts w:ascii="Times New Roman" w:hAnsi="Times New Roman" w:cs="Times New Roman"/>
          <w:color w:val="000000"/>
          <w:sz w:val="24"/>
          <w:szCs w:val="24"/>
        </w:rPr>
        <w:t>, format to be determined by the Consultant</w:t>
      </w:r>
      <w:r w:rsidR="000E3115" w:rsidRPr="007D0B8F">
        <w:rPr>
          <w:rFonts w:ascii="Times New Roman" w:hAnsi="Times New Roman" w:cs="Times New Roman"/>
          <w:color w:val="000000"/>
          <w:sz w:val="24"/>
          <w:szCs w:val="24"/>
        </w:rPr>
        <w:t>)</w:t>
      </w:r>
      <w:r w:rsidR="00EA0710">
        <w:rPr>
          <w:rFonts w:ascii="Times New Roman" w:hAnsi="Times New Roman" w:cs="Times New Roman"/>
          <w:color w:val="000000"/>
          <w:sz w:val="24"/>
          <w:szCs w:val="24"/>
        </w:rPr>
        <w:t xml:space="preserve"> </w:t>
      </w:r>
      <w:proofErr w:type="gramStart"/>
      <w:r w:rsidR="00EA0710">
        <w:rPr>
          <w:rFonts w:ascii="Times New Roman" w:hAnsi="Times New Roman" w:cs="Times New Roman"/>
          <w:color w:val="000000"/>
          <w:sz w:val="24"/>
          <w:szCs w:val="24"/>
        </w:rPr>
        <w:t xml:space="preserve">about </w:t>
      </w:r>
      <w:r w:rsidR="00327C67" w:rsidRPr="00105398">
        <w:rPr>
          <w:rFonts w:ascii="Times New Roman" w:hAnsi="Times New Roman" w:cs="Times New Roman"/>
          <w:color w:val="000000"/>
          <w:sz w:val="24"/>
          <w:szCs w:val="24"/>
        </w:rPr>
        <w:t xml:space="preserve"> success</w:t>
      </w:r>
      <w:proofErr w:type="gramEnd"/>
      <w:r w:rsidR="00327C67" w:rsidRPr="00105398">
        <w:rPr>
          <w:rFonts w:ascii="Times New Roman" w:hAnsi="Times New Roman" w:cs="Times New Roman"/>
          <w:color w:val="000000"/>
          <w:sz w:val="24"/>
          <w:szCs w:val="24"/>
        </w:rPr>
        <w:t xml:space="preserve"> stories of R2E2 Fund, EE advantages </w:t>
      </w:r>
      <w:proofErr w:type="spellStart"/>
      <w:r w:rsidR="00327C67" w:rsidRPr="00105398">
        <w:rPr>
          <w:rFonts w:ascii="Times New Roman" w:hAnsi="Times New Roman" w:cs="Times New Roman"/>
          <w:color w:val="000000"/>
          <w:sz w:val="24"/>
          <w:szCs w:val="24"/>
        </w:rPr>
        <w:t>ettc</w:t>
      </w:r>
      <w:proofErr w:type="spellEnd"/>
      <w:r w:rsidR="0029380C" w:rsidRPr="00105398">
        <w:rPr>
          <w:rFonts w:ascii="Times New Roman" w:hAnsi="Times New Roman" w:cs="Times New Roman"/>
          <w:color w:val="000000"/>
          <w:sz w:val="24"/>
          <w:szCs w:val="24"/>
        </w:rPr>
        <w:t>.</w:t>
      </w:r>
      <w:r w:rsidR="008F17E5" w:rsidRPr="00105398">
        <w:rPr>
          <w:rFonts w:ascii="Times New Roman" w:hAnsi="Times New Roman" w:cs="Times New Roman"/>
          <w:color w:val="000000"/>
          <w:sz w:val="24"/>
          <w:szCs w:val="24"/>
        </w:rPr>
        <w:t>, including the benefits of energy efficiency and renewable energy measures, actual outputs of the Project, innovations applied while implementing the energy efficiency measures under the Project</w:t>
      </w:r>
      <w:r w:rsidRPr="00105398">
        <w:rPr>
          <w:rFonts w:ascii="Times New Roman" w:hAnsi="Times New Roman" w:cs="Times New Roman"/>
          <w:color w:val="000000"/>
          <w:sz w:val="24"/>
          <w:szCs w:val="24"/>
        </w:rPr>
        <w:t>;</w:t>
      </w:r>
    </w:p>
    <w:p w14:paraId="75222024" w14:textId="01C03F2B" w:rsidR="00562753" w:rsidRDefault="00562753" w:rsidP="00F81B21">
      <w:pPr>
        <w:pStyle w:val="ListParagraph"/>
        <w:numPr>
          <w:ilvl w:val="1"/>
          <w:numId w:val="20"/>
        </w:numPr>
        <w:spacing w:after="120" w:line="240" w:lineRule="auto"/>
        <w:ind w:left="357" w:hanging="357"/>
        <w:contextualSpacing w:val="0"/>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 xml:space="preserve">Prepare and </w:t>
      </w:r>
      <w:proofErr w:type="spellStart"/>
      <w:r w:rsidRPr="00044FEA">
        <w:rPr>
          <w:rFonts w:ascii="Times New Roman" w:hAnsi="Times New Roman" w:cs="Times New Roman"/>
          <w:bCs/>
          <w:color w:val="000000"/>
          <w:sz w:val="24"/>
          <w:szCs w:val="24"/>
        </w:rPr>
        <w:t>dissiminate</w:t>
      </w:r>
      <w:proofErr w:type="spellEnd"/>
      <w:r w:rsidRPr="00044FEA">
        <w:rPr>
          <w:rFonts w:ascii="Times New Roman" w:hAnsi="Times New Roman" w:cs="Times New Roman"/>
          <w:bCs/>
          <w:color w:val="000000"/>
          <w:sz w:val="24"/>
          <w:szCs w:val="24"/>
        </w:rPr>
        <w:t xml:space="preserve"> a</w:t>
      </w:r>
      <w:r w:rsidR="00EA0710">
        <w:rPr>
          <w:rFonts w:ascii="Times New Roman" w:hAnsi="Times New Roman" w:cs="Times New Roman"/>
          <w:bCs/>
          <w:color w:val="000000"/>
          <w:sz w:val="24"/>
          <w:szCs w:val="24"/>
        </w:rPr>
        <w:t>, electronic</w:t>
      </w:r>
      <w:r w:rsidRPr="00044FEA">
        <w:rPr>
          <w:rFonts w:ascii="Times New Roman" w:hAnsi="Times New Roman" w:cs="Times New Roman"/>
          <w:bCs/>
          <w:color w:val="000000"/>
          <w:sz w:val="24"/>
          <w:szCs w:val="24"/>
        </w:rPr>
        <w:t xml:space="preserve"> questionnaire </w:t>
      </w:r>
      <w:r w:rsidR="000E3115">
        <w:rPr>
          <w:rFonts w:ascii="Times New Roman" w:hAnsi="Times New Roman" w:cs="Times New Roman"/>
          <w:bCs/>
          <w:color w:val="000000"/>
          <w:sz w:val="24"/>
          <w:szCs w:val="24"/>
        </w:rPr>
        <w:t xml:space="preserve">(about </w:t>
      </w:r>
      <w:r w:rsidR="000E3115" w:rsidRPr="007D0B8F">
        <w:rPr>
          <w:rFonts w:ascii="Times New Roman" w:hAnsi="Times New Roman" w:cs="Times New Roman"/>
          <w:bCs/>
          <w:color w:val="000000"/>
          <w:sz w:val="24"/>
          <w:szCs w:val="24"/>
        </w:rPr>
        <w:t>10-15</w:t>
      </w:r>
      <w:r w:rsidR="000E3115">
        <w:rPr>
          <w:rFonts w:ascii="Times New Roman" w:hAnsi="Times New Roman" w:cs="Times New Roman"/>
          <w:bCs/>
          <w:color w:val="000000"/>
          <w:sz w:val="24"/>
          <w:szCs w:val="24"/>
        </w:rPr>
        <w:t xml:space="preserve"> questions, 1-2 pages) </w:t>
      </w:r>
      <w:r w:rsidRPr="00044FEA">
        <w:rPr>
          <w:rFonts w:ascii="Times New Roman" w:hAnsi="Times New Roman" w:cs="Times New Roman"/>
          <w:bCs/>
          <w:color w:val="000000"/>
          <w:sz w:val="24"/>
          <w:szCs w:val="24"/>
        </w:rPr>
        <w:t>to assess the level of understanding of participants</w:t>
      </w:r>
      <w:r w:rsidR="000E3115">
        <w:rPr>
          <w:rFonts w:ascii="Times New Roman" w:hAnsi="Times New Roman" w:cs="Times New Roman"/>
          <w:bCs/>
          <w:color w:val="000000"/>
          <w:sz w:val="24"/>
          <w:szCs w:val="24"/>
        </w:rPr>
        <w:t xml:space="preserve"> and knowledge they obtained during the awareness raising campaign</w:t>
      </w:r>
      <w:r w:rsidRPr="00044FEA">
        <w:rPr>
          <w:rFonts w:ascii="Times New Roman" w:hAnsi="Times New Roman" w:cs="Times New Roman"/>
          <w:bCs/>
          <w:color w:val="000000"/>
          <w:sz w:val="24"/>
          <w:szCs w:val="24"/>
        </w:rPr>
        <w:t xml:space="preserve">. The target group </w:t>
      </w:r>
      <w:r w:rsidR="00615B01" w:rsidRPr="007D0B8F">
        <w:rPr>
          <w:rFonts w:ascii="Times New Roman" w:hAnsi="Times New Roman" w:cs="Times New Roman"/>
          <w:bCs/>
          <w:color w:val="000000"/>
          <w:sz w:val="24"/>
          <w:szCs w:val="24"/>
        </w:rPr>
        <w:t>(</w:t>
      </w:r>
      <w:r w:rsidR="00615B01">
        <w:rPr>
          <w:rFonts w:ascii="Times New Roman" w:hAnsi="Times New Roman" w:cs="Times New Roman"/>
          <w:bCs/>
          <w:color w:val="000000"/>
          <w:sz w:val="24"/>
          <w:szCs w:val="24"/>
        </w:rPr>
        <w:t>about 200 persons</w:t>
      </w:r>
      <w:r w:rsidR="00615B01" w:rsidRPr="007D0B8F">
        <w:rPr>
          <w:rFonts w:ascii="Times New Roman" w:hAnsi="Times New Roman" w:cs="Times New Roman"/>
          <w:bCs/>
          <w:color w:val="000000"/>
          <w:sz w:val="24"/>
          <w:szCs w:val="24"/>
        </w:rPr>
        <w:t xml:space="preserve">) </w:t>
      </w:r>
      <w:r w:rsidRPr="00044FEA">
        <w:rPr>
          <w:rFonts w:ascii="Times New Roman" w:hAnsi="Times New Roman" w:cs="Times New Roman"/>
          <w:bCs/>
          <w:color w:val="000000"/>
          <w:sz w:val="24"/>
          <w:szCs w:val="24"/>
        </w:rPr>
        <w:t>will be the staff of regional administrative bodies, residents of the regions</w:t>
      </w:r>
      <w:r w:rsidR="00F81B21">
        <w:rPr>
          <w:rFonts w:ascii="Times New Roman" w:hAnsi="Times New Roman" w:cs="Times New Roman"/>
          <w:bCs/>
          <w:color w:val="000000"/>
          <w:sz w:val="24"/>
          <w:szCs w:val="24"/>
        </w:rPr>
        <w:t>;</w:t>
      </w:r>
    </w:p>
    <w:p w14:paraId="4D73B80B" w14:textId="47441343" w:rsidR="00562753" w:rsidRDefault="00562753" w:rsidP="00F81B21">
      <w:pPr>
        <w:pStyle w:val="ListParagraph"/>
        <w:numPr>
          <w:ilvl w:val="1"/>
          <w:numId w:val="20"/>
        </w:numPr>
        <w:spacing w:after="120" w:line="240" w:lineRule="auto"/>
        <w:ind w:left="357" w:hanging="357"/>
        <w:contextualSpacing w:val="0"/>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Develop a training material, methodological plan/manual for training</w:t>
      </w:r>
      <w:r w:rsidR="00615B01">
        <w:rPr>
          <w:rFonts w:ascii="Times New Roman" w:hAnsi="Times New Roman" w:cs="Times New Roman"/>
          <w:bCs/>
          <w:color w:val="000000"/>
          <w:sz w:val="24"/>
          <w:szCs w:val="24"/>
        </w:rPr>
        <w:t>s in educations institutions.</w:t>
      </w:r>
      <w:r w:rsidRPr="00044FEA">
        <w:rPr>
          <w:rFonts w:ascii="Times New Roman" w:hAnsi="Times New Roman" w:cs="Times New Roman"/>
          <w:bCs/>
          <w:color w:val="000000"/>
          <w:sz w:val="24"/>
          <w:szCs w:val="24"/>
        </w:rPr>
        <w:t>;</w:t>
      </w:r>
    </w:p>
    <w:p w14:paraId="2BB3ECE4" w14:textId="284D1299" w:rsidR="00562753" w:rsidRPr="00F81B21" w:rsidRDefault="00F81B21" w:rsidP="00F81B21">
      <w:pPr>
        <w:pStyle w:val="ListParagraph"/>
        <w:numPr>
          <w:ilvl w:val="1"/>
          <w:numId w:val="20"/>
        </w:numPr>
        <w:jc w:val="both"/>
        <w:rPr>
          <w:rFonts w:ascii="Times New Roman" w:hAnsi="Times New Roman" w:cs="Times New Roman"/>
          <w:bCs/>
          <w:color w:val="000000"/>
          <w:sz w:val="24"/>
          <w:szCs w:val="24"/>
        </w:rPr>
      </w:pPr>
      <w:r w:rsidRPr="00F81B21">
        <w:rPr>
          <w:rFonts w:ascii="Times New Roman" w:hAnsi="Times New Roman" w:cs="Times New Roman"/>
          <w:bCs/>
          <w:color w:val="000000"/>
          <w:sz w:val="24"/>
          <w:szCs w:val="24"/>
        </w:rPr>
        <w:t>To a</w:t>
      </w:r>
      <w:r w:rsidR="00562753" w:rsidRPr="00F81B21">
        <w:rPr>
          <w:rFonts w:ascii="Times New Roman" w:hAnsi="Times New Roman" w:cs="Times New Roman"/>
          <w:bCs/>
          <w:color w:val="000000"/>
          <w:sz w:val="24"/>
          <w:szCs w:val="24"/>
        </w:rPr>
        <w:t>gree</w:t>
      </w:r>
      <w:r w:rsidRPr="00F81B21">
        <w:rPr>
          <w:rFonts w:ascii="Times New Roman" w:hAnsi="Times New Roman" w:cs="Times New Roman"/>
          <w:bCs/>
          <w:color w:val="000000"/>
          <w:sz w:val="24"/>
          <w:szCs w:val="24"/>
        </w:rPr>
        <w:t xml:space="preserve"> (1) </w:t>
      </w:r>
      <w:r w:rsidR="00562753" w:rsidRPr="00F81B21">
        <w:rPr>
          <w:rFonts w:ascii="Times New Roman" w:hAnsi="Times New Roman" w:cs="Times New Roman"/>
          <w:bCs/>
          <w:color w:val="000000"/>
          <w:sz w:val="24"/>
          <w:szCs w:val="24"/>
        </w:rPr>
        <w:t xml:space="preserve">the content of awareness raising </w:t>
      </w:r>
      <w:proofErr w:type="spellStart"/>
      <w:r w:rsidR="00562753" w:rsidRPr="00F81B21">
        <w:rPr>
          <w:rFonts w:ascii="Times New Roman" w:hAnsi="Times New Roman" w:cs="Times New Roman"/>
          <w:bCs/>
          <w:color w:val="000000"/>
          <w:sz w:val="24"/>
          <w:szCs w:val="24"/>
        </w:rPr>
        <w:t>materilas</w:t>
      </w:r>
      <w:proofErr w:type="spellEnd"/>
      <w:r w:rsidR="00562753" w:rsidRPr="00F81B21">
        <w:rPr>
          <w:rFonts w:ascii="Times New Roman" w:hAnsi="Times New Roman" w:cs="Times New Roman"/>
          <w:bCs/>
          <w:color w:val="000000"/>
          <w:sz w:val="24"/>
          <w:szCs w:val="24"/>
        </w:rPr>
        <w:t>, methodological and analytical materials with the Client;</w:t>
      </w:r>
      <w:r w:rsidRPr="00F81B21">
        <w:rPr>
          <w:rFonts w:ascii="Times New Roman" w:hAnsi="Times New Roman" w:cs="Times New Roman"/>
          <w:bCs/>
          <w:color w:val="000000"/>
          <w:sz w:val="24"/>
          <w:szCs w:val="24"/>
        </w:rPr>
        <w:t xml:space="preserve"> (2) </w:t>
      </w:r>
      <w:r w:rsidR="00562753" w:rsidRPr="00F81B21">
        <w:rPr>
          <w:rFonts w:ascii="Times New Roman" w:hAnsi="Times New Roman" w:cs="Times New Roman"/>
          <w:bCs/>
          <w:color w:val="000000"/>
          <w:sz w:val="24"/>
          <w:szCs w:val="24"/>
        </w:rPr>
        <w:t>the questionnaire</w:t>
      </w:r>
      <w:r w:rsidRPr="00F81B21">
        <w:rPr>
          <w:rFonts w:ascii="Times New Roman" w:hAnsi="Times New Roman" w:cs="Times New Roman"/>
          <w:bCs/>
          <w:color w:val="000000"/>
          <w:sz w:val="24"/>
          <w:szCs w:val="24"/>
        </w:rPr>
        <w:t xml:space="preserve">; (3) </w:t>
      </w:r>
      <w:r w:rsidR="00562753" w:rsidRPr="00F81B21">
        <w:rPr>
          <w:rFonts w:ascii="Times New Roman" w:hAnsi="Times New Roman" w:cs="Times New Roman"/>
          <w:color w:val="000000"/>
          <w:sz w:val="24"/>
          <w:szCs w:val="24"/>
        </w:rPr>
        <w:t>the schedule of trainings with Client;</w:t>
      </w:r>
    </w:p>
    <w:p w14:paraId="09032377" w14:textId="190C8373" w:rsidR="00F123BE" w:rsidRPr="00AE56B5" w:rsidRDefault="00F123BE" w:rsidP="00105398">
      <w:pPr>
        <w:pStyle w:val="ListParagraph"/>
        <w:ind w:left="1080"/>
        <w:jc w:val="both"/>
        <w:rPr>
          <w:rFonts w:ascii="Times New Roman" w:hAnsi="Times New Roman" w:cs="Times New Roman"/>
          <w:color w:val="000000"/>
          <w:sz w:val="24"/>
          <w:szCs w:val="24"/>
        </w:rPr>
      </w:pPr>
    </w:p>
    <w:p w14:paraId="14485766" w14:textId="5F03F8A4" w:rsidR="00BC1FAD" w:rsidRPr="003A3DE5" w:rsidRDefault="001735B7" w:rsidP="00044FEA">
      <w:pPr>
        <w:pStyle w:val="ListParagraph"/>
        <w:ind w:left="360"/>
        <w:jc w:val="both"/>
        <w:rPr>
          <w:rFonts w:ascii="Times New Roman" w:hAnsi="Times New Roman" w:cs="Times New Roman"/>
          <w:b/>
          <w:bCs/>
          <w:color w:val="000000"/>
          <w:sz w:val="24"/>
          <w:szCs w:val="24"/>
        </w:rPr>
      </w:pPr>
      <w:r w:rsidRPr="003A3DE5">
        <w:rPr>
          <w:rFonts w:ascii="Times New Roman" w:hAnsi="Times New Roman" w:cs="Times New Roman"/>
          <w:b/>
          <w:bCs/>
          <w:color w:val="000000"/>
          <w:sz w:val="24"/>
          <w:szCs w:val="24"/>
        </w:rPr>
        <w:t xml:space="preserve">Task </w:t>
      </w:r>
      <w:r w:rsidR="00327C67" w:rsidRPr="003A3DE5">
        <w:rPr>
          <w:rFonts w:ascii="Times New Roman" w:hAnsi="Times New Roman" w:cs="Times New Roman"/>
          <w:b/>
          <w:bCs/>
          <w:color w:val="000000"/>
          <w:sz w:val="24"/>
          <w:szCs w:val="24"/>
        </w:rPr>
        <w:t xml:space="preserve">2. </w:t>
      </w:r>
      <w:r w:rsidR="00BC1FAD" w:rsidRPr="003A3DE5">
        <w:rPr>
          <w:rFonts w:ascii="Times New Roman" w:hAnsi="Times New Roman" w:cs="Times New Roman"/>
          <w:b/>
          <w:bCs/>
          <w:color w:val="000000"/>
          <w:sz w:val="24"/>
          <w:szCs w:val="24"/>
        </w:rPr>
        <w:t xml:space="preserve"> </w:t>
      </w:r>
      <w:proofErr w:type="gramStart"/>
      <w:r w:rsidRPr="003A3DE5">
        <w:rPr>
          <w:rFonts w:ascii="Times New Roman" w:hAnsi="Times New Roman" w:cs="Times New Roman"/>
          <w:b/>
          <w:bCs/>
          <w:color w:val="000000"/>
          <w:sz w:val="24"/>
          <w:szCs w:val="24"/>
        </w:rPr>
        <w:t>O</w:t>
      </w:r>
      <w:r w:rsidR="002D76BC" w:rsidRPr="003A3DE5">
        <w:rPr>
          <w:rFonts w:ascii="Times New Roman" w:hAnsi="Times New Roman" w:cs="Times New Roman"/>
          <w:b/>
          <w:bCs/>
          <w:color w:val="000000"/>
          <w:sz w:val="24"/>
          <w:szCs w:val="24"/>
        </w:rPr>
        <w:t xml:space="preserve">rganize  </w:t>
      </w:r>
      <w:r w:rsidR="00C362DF" w:rsidRPr="003A3DE5">
        <w:rPr>
          <w:rFonts w:ascii="Times New Roman" w:hAnsi="Times New Roman" w:cs="Times New Roman"/>
          <w:b/>
          <w:bCs/>
          <w:color w:val="000000"/>
          <w:sz w:val="24"/>
          <w:szCs w:val="24"/>
        </w:rPr>
        <w:t>awareness</w:t>
      </w:r>
      <w:proofErr w:type="gramEnd"/>
      <w:r w:rsidR="00C362DF" w:rsidRPr="003A3DE5">
        <w:rPr>
          <w:rFonts w:ascii="Times New Roman" w:hAnsi="Times New Roman" w:cs="Times New Roman"/>
          <w:b/>
          <w:bCs/>
          <w:color w:val="000000"/>
          <w:sz w:val="24"/>
          <w:szCs w:val="24"/>
        </w:rPr>
        <w:t xml:space="preserve"> campaigns </w:t>
      </w:r>
      <w:r w:rsidR="002D76BC" w:rsidRPr="003A3DE5">
        <w:rPr>
          <w:rFonts w:ascii="Times New Roman" w:hAnsi="Times New Roman" w:cs="Times New Roman"/>
          <w:b/>
          <w:bCs/>
          <w:color w:val="000000"/>
          <w:sz w:val="24"/>
          <w:szCs w:val="24"/>
        </w:rPr>
        <w:t xml:space="preserve">on energy efficiency </w:t>
      </w:r>
      <w:r w:rsidR="00C362DF" w:rsidRPr="003A3DE5">
        <w:rPr>
          <w:rFonts w:ascii="Times New Roman" w:hAnsi="Times New Roman" w:cs="Times New Roman"/>
          <w:b/>
          <w:bCs/>
          <w:color w:val="000000"/>
          <w:sz w:val="24"/>
          <w:szCs w:val="24"/>
        </w:rPr>
        <w:t>and innovative solutions</w:t>
      </w:r>
      <w:r w:rsidR="0004555B" w:rsidRPr="003A3DE5">
        <w:rPr>
          <w:rFonts w:ascii="Times New Roman" w:hAnsi="Times New Roman" w:cs="Times New Roman"/>
          <w:b/>
          <w:bCs/>
          <w:color w:val="000000"/>
          <w:sz w:val="24"/>
          <w:szCs w:val="24"/>
        </w:rPr>
        <w:t xml:space="preserve"> in the field of energy saving</w:t>
      </w:r>
      <w:r w:rsidR="00C362DF" w:rsidRPr="003A3DE5">
        <w:rPr>
          <w:rFonts w:ascii="Times New Roman" w:hAnsi="Times New Roman" w:cs="Times New Roman"/>
          <w:b/>
          <w:bCs/>
          <w:color w:val="000000"/>
          <w:sz w:val="24"/>
          <w:szCs w:val="24"/>
        </w:rPr>
        <w:t xml:space="preserve"> technologies </w:t>
      </w:r>
    </w:p>
    <w:p w14:paraId="0F02F1B0" w14:textId="62123518" w:rsidR="003A3DE5" w:rsidRDefault="00044FEA" w:rsidP="00044FEA">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roofErr w:type="gramStart"/>
      <w:r>
        <w:rPr>
          <w:rFonts w:ascii="Times New Roman" w:hAnsi="Times New Roman" w:cs="Times New Roman"/>
          <w:bCs/>
          <w:color w:val="000000"/>
          <w:sz w:val="24"/>
          <w:szCs w:val="24"/>
        </w:rPr>
        <w:t>1.</w:t>
      </w:r>
      <w:r w:rsidR="00327C67" w:rsidRPr="00044FEA">
        <w:rPr>
          <w:rFonts w:ascii="Times New Roman" w:hAnsi="Times New Roman" w:cs="Times New Roman"/>
          <w:bCs/>
          <w:color w:val="000000"/>
          <w:sz w:val="24"/>
          <w:szCs w:val="24"/>
        </w:rPr>
        <w:t>Conduct</w:t>
      </w:r>
      <w:proofErr w:type="gramEnd"/>
      <w:r w:rsidR="00327C67" w:rsidRPr="00044FEA">
        <w:rPr>
          <w:rFonts w:ascii="Times New Roman" w:hAnsi="Times New Roman" w:cs="Times New Roman"/>
          <w:bCs/>
          <w:color w:val="000000"/>
          <w:sz w:val="24"/>
          <w:szCs w:val="24"/>
        </w:rPr>
        <w:t xml:space="preserve"> EE awareness event</w:t>
      </w:r>
      <w:r w:rsidR="000D6567" w:rsidRPr="00044FEA">
        <w:rPr>
          <w:rFonts w:ascii="Times New Roman" w:hAnsi="Times New Roman" w:cs="Times New Roman"/>
          <w:bCs/>
          <w:color w:val="000000"/>
          <w:sz w:val="24"/>
          <w:szCs w:val="24"/>
        </w:rPr>
        <w:t xml:space="preserve">s (about 10 </w:t>
      </w:r>
      <w:r w:rsidR="00942777" w:rsidRPr="00044FEA">
        <w:rPr>
          <w:rFonts w:ascii="Times New Roman" w:hAnsi="Times New Roman" w:cs="Times New Roman"/>
          <w:bCs/>
          <w:color w:val="000000"/>
          <w:sz w:val="24"/>
          <w:szCs w:val="24"/>
        </w:rPr>
        <w:t>events</w:t>
      </w:r>
      <w:r w:rsidR="000D6567" w:rsidRPr="00044FEA">
        <w:rPr>
          <w:rFonts w:ascii="Times New Roman" w:hAnsi="Times New Roman" w:cs="Times New Roman"/>
          <w:bCs/>
          <w:color w:val="000000"/>
          <w:sz w:val="24"/>
          <w:szCs w:val="24"/>
        </w:rPr>
        <w:t>)</w:t>
      </w:r>
      <w:r w:rsidR="00327C67" w:rsidRPr="00044FEA">
        <w:rPr>
          <w:rFonts w:ascii="Times New Roman" w:hAnsi="Times New Roman" w:cs="Times New Roman"/>
          <w:bCs/>
          <w:color w:val="000000"/>
          <w:sz w:val="24"/>
          <w:szCs w:val="24"/>
        </w:rPr>
        <w:t xml:space="preserve"> in at least</w:t>
      </w:r>
      <w:r w:rsidR="000D6567" w:rsidRPr="00044FEA">
        <w:rPr>
          <w:rFonts w:ascii="Times New Roman" w:hAnsi="Times New Roman" w:cs="Times New Roman"/>
          <w:bCs/>
          <w:color w:val="000000"/>
          <w:sz w:val="24"/>
          <w:szCs w:val="24"/>
        </w:rPr>
        <w:t xml:space="preserve"> </w:t>
      </w:r>
      <w:r w:rsidR="00327C67" w:rsidRPr="00044FEA">
        <w:rPr>
          <w:rFonts w:ascii="Times New Roman" w:hAnsi="Times New Roman" w:cs="Times New Roman"/>
          <w:bCs/>
          <w:color w:val="000000"/>
          <w:sz w:val="24"/>
          <w:szCs w:val="24"/>
        </w:rPr>
        <w:t xml:space="preserve"> 3 communities</w:t>
      </w:r>
      <w:r w:rsidR="00942777" w:rsidRPr="00044FEA">
        <w:rPr>
          <w:rFonts w:ascii="Times New Roman" w:hAnsi="Times New Roman" w:cs="Times New Roman"/>
          <w:bCs/>
          <w:color w:val="000000"/>
          <w:sz w:val="24"/>
          <w:szCs w:val="24"/>
        </w:rPr>
        <w:t>/regions</w:t>
      </w:r>
      <w:r w:rsidR="00327C67" w:rsidRPr="00044FEA">
        <w:rPr>
          <w:rFonts w:ascii="Times New Roman" w:hAnsi="Times New Roman" w:cs="Times New Roman"/>
          <w:bCs/>
          <w:color w:val="000000"/>
          <w:sz w:val="24"/>
          <w:szCs w:val="24"/>
        </w:rPr>
        <w:t xml:space="preserve"> (location – Administrative buildings of the community</w:t>
      </w:r>
      <w:r w:rsidR="00942777" w:rsidRPr="00044FEA">
        <w:rPr>
          <w:rFonts w:ascii="Times New Roman" w:hAnsi="Times New Roman" w:cs="Times New Roman"/>
          <w:bCs/>
          <w:color w:val="000000"/>
          <w:sz w:val="24"/>
          <w:szCs w:val="24"/>
        </w:rPr>
        <w:t>/region</w:t>
      </w:r>
      <w:r w:rsidR="00327C67" w:rsidRPr="00044FEA">
        <w:rPr>
          <w:rFonts w:ascii="Times New Roman" w:hAnsi="Times New Roman" w:cs="Times New Roman"/>
          <w:bCs/>
          <w:color w:val="000000"/>
          <w:sz w:val="24"/>
          <w:szCs w:val="24"/>
        </w:rPr>
        <w:t>)</w:t>
      </w:r>
      <w:r w:rsidR="003A3DE5" w:rsidRPr="00044FEA">
        <w:rPr>
          <w:rFonts w:ascii="Times New Roman" w:hAnsi="Times New Roman" w:cs="Times New Roman"/>
          <w:bCs/>
          <w:color w:val="000000"/>
          <w:sz w:val="24"/>
          <w:szCs w:val="24"/>
        </w:rPr>
        <w:t>;</w:t>
      </w:r>
      <w:r w:rsidR="00327C67" w:rsidRPr="00044FEA">
        <w:rPr>
          <w:rFonts w:ascii="Times New Roman" w:hAnsi="Times New Roman" w:cs="Times New Roman"/>
          <w:bCs/>
          <w:color w:val="000000"/>
          <w:sz w:val="24"/>
          <w:szCs w:val="24"/>
        </w:rPr>
        <w:t xml:space="preserve"> </w:t>
      </w:r>
    </w:p>
    <w:p w14:paraId="265B290D" w14:textId="404D5BFB" w:rsidR="00AE56B5" w:rsidRPr="00802592" w:rsidRDefault="00AE56B5" w:rsidP="00044FEA">
      <w:pPr>
        <w:pStyle w:val="ListParagraph"/>
        <w:ind w:left="360"/>
        <w:jc w:val="both"/>
        <w:rPr>
          <w:rFonts w:ascii="Times New Roman" w:hAnsi="Times New Roman" w:cs="Times New Roman"/>
          <w:b/>
          <w:bCs/>
          <w:color w:val="000000"/>
          <w:sz w:val="24"/>
          <w:szCs w:val="24"/>
        </w:rPr>
      </w:pPr>
      <w:r w:rsidRPr="0006464A">
        <w:rPr>
          <w:rFonts w:ascii="Times New Roman" w:hAnsi="Times New Roman" w:cs="Times New Roman"/>
          <w:b/>
          <w:bCs/>
          <w:color w:val="000000"/>
          <w:sz w:val="24"/>
          <w:szCs w:val="24"/>
        </w:rPr>
        <w:t xml:space="preserve">Task 3.   </w:t>
      </w:r>
      <w:proofErr w:type="gramStart"/>
      <w:r w:rsidR="00044FEA" w:rsidRPr="0006464A">
        <w:rPr>
          <w:rFonts w:ascii="Times New Roman" w:hAnsi="Times New Roman" w:cs="Times New Roman"/>
          <w:b/>
          <w:bCs/>
          <w:color w:val="000000"/>
          <w:sz w:val="24"/>
          <w:szCs w:val="24"/>
        </w:rPr>
        <w:t xml:space="preserve">Conduct </w:t>
      </w:r>
      <w:r w:rsidR="00044FEA">
        <w:rPr>
          <w:rFonts w:ascii="Times New Roman" w:hAnsi="Times New Roman" w:cs="Times New Roman"/>
          <w:b/>
          <w:bCs/>
          <w:color w:val="000000"/>
          <w:sz w:val="24"/>
          <w:szCs w:val="24"/>
        </w:rPr>
        <w:t xml:space="preserve"> </w:t>
      </w:r>
      <w:r w:rsidRPr="0006464A">
        <w:rPr>
          <w:rFonts w:ascii="Times New Roman" w:hAnsi="Times New Roman" w:cs="Times New Roman"/>
          <w:b/>
          <w:bCs/>
          <w:color w:val="000000"/>
          <w:sz w:val="24"/>
          <w:szCs w:val="24"/>
        </w:rPr>
        <w:t>10</w:t>
      </w:r>
      <w:proofErr w:type="gramEnd"/>
      <w:r w:rsidRPr="0006464A">
        <w:rPr>
          <w:rFonts w:ascii="Times New Roman" w:hAnsi="Times New Roman" w:cs="Times New Roman"/>
          <w:b/>
          <w:bCs/>
          <w:color w:val="000000"/>
          <w:sz w:val="24"/>
          <w:szCs w:val="24"/>
        </w:rPr>
        <w:t xml:space="preserve"> trainings/events on the subject at educational institutions in Armenia</w:t>
      </w:r>
      <w:r w:rsidRPr="0006464A">
        <w:rPr>
          <w:rFonts w:ascii="Times New Roman" w:hAnsi="Times New Roman" w:cs="Times New Roman"/>
          <w:b/>
          <w:bCs/>
          <w:color w:val="000000"/>
          <w:sz w:val="24"/>
          <w:szCs w:val="24"/>
          <w:lang w:val="hy-AM"/>
        </w:rPr>
        <w:t xml:space="preserve"> a</w:t>
      </w:r>
      <w:proofErr w:type="spellStart"/>
      <w:r w:rsidRPr="0006464A">
        <w:rPr>
          <w:rFonts w:ascii="Times New Roman" w:hAnsi="Times New Roman" w:cs="Times New Roman"/>
          <w:b/>
          <w:bCs/>
          <w:color w:val="000000"/>
          <w:sz w:val="24"/>
          <w:szCs w:val="24"/>
        </w:rPr>
        <w:t>nd</w:t>
      </w:r>
      <w:proofErr w:type="spellEnd"/>
      <w:r w:rsidRPr="0006464A">
        <w:rPr>
          <w:rFonts w:ascii="Times New Roman" w:hAnsi="Times New Roman" w:cs="Times New Roman"/>
          <w:b/>
          <w:bCs/>
          <w:color w:val="000000"/>
          <w:sz w:val="24"/>
          <w:szCs w:val="24"/>
        </w:rPr>
        <w:t xml:space="preserve"> regional administrative bodies,  including:</w:t>
      </w:r>
    </w:p>
    <w:p w14:paraId="04B68B82" w14:textId="2A5153C6" w:rsidR="00F81B21" w:rsidRPr="00F81B21" w:rsidRDefault="00F81B21" w:rsidP="00F81B21">
      <w:pPr>
        <w:rPr>
          <w:rFonts w:ascii="Times New Roman" w:hAnsi="Times New Roman" w:cs="Times New Roman"/>
          <w:sz w:val="24"/>
          <w:szCs w:val="24"/>
        </w:rPr>
      </w:pPr>
      <w:r w:rsidRPr="00F81B21">
        <w:rPr>
          <w:rFonts w:ascii="Times New Roman" w:hAnsi="Times New Roman" w:cs="Times New Roman"/>
          <w:bCs/>
          <w:color w:val="000000"/>
          <w:sz w:val="24"/>
          <w:szCs w:val="24"/>
        </w:rPr>
        <w:t xml:space="preserve">3.1 </w:t>
      </w:r>
      <w:r w:rsidR="00F123BE" w:rsidRPr="00F81B21">
        <w:rPr>
          <w:rFonts w:ascii="Times New Roman" w:hAnsi="Times New Roman" w:cs="Times New Roman"/>
          <w:sz w:val="24"/>
          <w:szCs w:val="24"/>
        </w:rPr>
        <w:t xml:space="preserve">Conduct </w:t>
      </w:r>
      <w:r w:rsidR="000D6567" w:rsidRPr="00F81B21">
        <w:rPr>
          <w:rFonts w:ascii="Times New Roman" w:hAnsi="Times New Roman" w:cs="Times New Roman"/>
          <w:sz w:val="24"/>
          <w:szCs w:val="24"/>
        </w:rPr>
        <w:t xml:space="preserve">about </w:t>
      </w:r>
      <w:r w:rsidR="00F123BE" w:rsidRPr="00F81B21">
        <w:rPr>
          <w:rFonts w:ascii="Times New Roman" w:hAnsi="Times New Roman" w:cs="Times New Roman"/>
          <w:sz w:val="24"/>
          <w:szCs w:val="24"/>
        </w:rPr>
        <w:t xml:space="preserve">10 experimental trainings at the educational </w:t>
      </w:r>
      <w:proofErr w:type="gramStart"/>
      <w:r w:rsidR="00F123BE" w:rsidRPr="00F81B21">
        <w:rPr>
          <w:rFonts w:ascii="Times New Roman" w:hAnsi="Times New Roman" w:cs="Times New Roman"/>
          <w:sz w:val="24"/>
          <w:szCs w:val="24"/>
        </w:rPr>
        <w:t>institutions</w:t>
      </w:r>
      <w:r w:rsidR="000D6567" w:rsidRPr="00F81B21">
        <w:rPr>
          <w:rFonts w:ascii="Times New Roman" w:hAnsi="Times New Roman" w:cs="Times New Roman"/>
          <w:sz w:val="24"/>
          <w:szCs w:val="24"/>
        </w:rPr>
        <w:t xml:space="preserve"> </w:t>
      </w:r>
      <w:r w:rsidR="00F123BE" w:rsidRPr="00F81B21">
        <w:rPr>
          <w:rFonts w:ascii="Times New Roman" w:hAnsi="Times New Roman" w:cs="Times New Roman"/>
          <w:sz w:val="24"/>
          <w:szCs w:val="24"/>
        </w:rPr>
        <w:t>.</w:t>
      </w:r>
      <w:proofErr w:type="gramEnd"/>
      <w:r w:rsidR="00F123BE" w:rsidRPr="00F81B21">
        <w:rPr>
          <w:rFonts w:ascii="Times New Roman" w:hAnsi="Times New Roman" w:cs="Times New Roman"/>
          <w:sz w:val="24"/>
          <w:szCs w:val="24"/>
        </w:rPr>
        <w:t xml:space="preserve"> The target group </w:t>
      </w:r>
      <w:r w:rsidR="00615B01" w:rsidRPr="007D0B8F">
        <w:rPr>
          <w:rFonts w:ascii="Times New Roman" w:hAnsi="Times New Roman" w:cs="Times New Roman"/>
          <w:sz w:val="24"/>
          <w:szCs w:val="24"/>
        </w:rPr>
        <w:t>(</w:t>
      </w:r>
      <w:r w:rsidR="00615B01">
        <w:rPr>
          <w:rFonts w:ascii="Times New Roman" w:hAnsi="Times New Roman" w:cs="Times New Roman"/>
          <w:sz w:val="24"/>
          <w:szCs w:val="24"/>
        </w:rPr>
        <w:t>about 100 persons</w:t>
      </w:r>
      <w:r w:rsidR="00615B01" w:rsidRPr="007D0B8F">
        <w:rPr>
          <w:rFonts w:ascii="Times New Roman" w:hAnsi="Times New Roman" w:cs="Times New Roman"/>
          <w:sz w:val="24"/>
          <w:szCs w:val="24"/>
        </w:rPr>
        <w:t xml:space="preserve">) </w:t>
      </w:r>
      <w:r w:rsidR="00F123BE" w:rsidRPr="00F81B21">
        <w:rPr>
          <w:rFonts w:ascii="Times New Roman" w:hAnsi="Times New Roman" w:cs="Times New Roman"/>
          <w:sz w:val="24"/>
          <w:szCs w:val="24"/>
        </w:rPr>
        <w:t>will be the students, lecturers, inv</w:t>
      </w:r>
      <w:r w:rsidR="007619EF" w:rsidRPr="00F81B21">
        <w:rPr>
          <w:rFonts w:ascii="Times New Roman" w:hAnsi="Times New Roman" w:cs="Times New Roman"/>
          <w:sz w:val="24"/>
          <w:szCs w:val="24"/>
        </w:rPr>
        <w:t>i</w:t>
      </w:r>
      <w:r w:rsidR="00F123BE" w:rsidRPr="00F81B21">
        <w:rPr>
          <w:rFonts w:ascii="Times New Roman" w:hAnsi="Times New Roman" w:cs="Times New Roman"/>
          <w:sz w:val="24"/>
          <w:szCs w:val="24"/>
        </w:rPr>
        <w:t>ted experts. A certificate for participation shall be provided to all participants (with 80% participation level).</w:t>
      </w:r>
    </w:p>
    <w:p w14:paraId="121DC4F9" w14:textId="78AD080E" w:rsidR="00F81B21" w:rsidRPr="00FB3A71" w:rsidRDefault="00FB3A71" w:rsidP="007D0B8F">
      <w:pPr>
        <w:rPr>
          <w:rFonts w:ascii="Times New Roman" w:hAnsi="Times New Roman" w:cs="Times New Roman"/>
          <w:sz w:val="24"/>
          <w:szCs w:val="24"/>
        </w:rPr>
      </w:pPr>
      <w:r w:rsidRPr="007D0B8F">
        <w:rPr>
          <w:rFonts w:ascii="Times New Roman" w:hAnsi="Times New Roman" w:cs="Times New Roman"/>
          <w:sz w:val="24"/>
          <w:szCs w:val="24"/>
        </w:rPr>
        <w:t xml:space="preserve">The </w:t>
      </w:r>
      <w:r>
        <w:rPr>
          <w:rFonts w:ascii="Times New Roman" w:hAnsi="Times New Roman" w:cs="Times New Roman"/>
          <w:sz w:val="24"/>
          <w:szCs w:val="24"/>
        </w:rPr>
        <w:t>C</w:t>
      </w:r>
      <w:r w:rsidRPr="007D0B8F">
        <w:rPr>
          <w:rFonts w:ascii="Times New Roman" w:hAnsi="Times New Roman" w:cs="Times New Roman"/>
          <w:sz w:val="24"/>
          <w:szCs w:val="24"/>
        </w:rPr>
        <w:t xml:space="preserve">onsultant will provide information on the results achieved based on completed tasks in each relevant report. Information on the composition of the report is presented in paragraph </w:t>
      </w:r>
      <w:proofErr w:type="spellStart"/>
      <w:r w:rsidRPr="007D0B8F">
        <w:rPr>
          <w:rFonts w:ascii="Times New Roman" w:hAnsi="Times New Roman" w:cs="Times New Roman"/>
          <w:sz w:val="24"/>
          <w:szCs w:val="24"/>
        </w:rPr>
        <w:t>Derivebales</w:t>
      </w:r>
      <w:proofErr w:type="spellEnd"/>
      <w:r w:rsidRPr="007D0B8F">
        <w:rPr>
          <w:rFonts w:ascii="Times New Roman" w:hAnsi="Times New Roman" w:cs="Times New Roman"/>
          <w:sz w:val="24"/>
          <w:szCs w:val="24"/>
        </w:rPr>
        <w:t xml:space="preserve"> and approval procedures"</w:t>
      </w:r>
    </w:p>
    <w:p w14:paraId="7334795E" w14:textId="44802C9A" w:rsidR="00FB3A71" w:rsidRPr="007D0B8F" w:rsidRDefault="00FB3A71" w:rsidP="007D0B8F">
      <w:pPr>
        <w:pStyle w:val="Heading1"/>
        <w:numPr>
          <w:ilvl w:val="0"/>
          <w:numId w:val="5"/>
        </w:numPr>
        <w:ind w:left="450" w:hanging="270"/>
        <w:rPr>
          <w:rFonts w:ascii="Times New Roman" w:hAnsi="Times New Roman" w:cs="Times New Roman"/>
          <w:b w:val="0"/>
          <w:bCs w:val="0"/>
          <w:color w:val="000000" w:themeColor="text1"/>
          <w:sz w:val="24"/>
          <w:szCs w:val="24"/>
        </w:rPr>
      </w:pPr>
      <w:r w:rsidRPr="007D0B8F">
        <w:rPr>
          <w:rFonts w:ascii="Times New Roman" w:hAnsi="Times New Roman" w:cs="Times New Roman"/>
          <w:color w:val="000000" w:themeColor="text1"/>
          <w:sz w:val="24"/>
          <w:szCs w:val="24"/>
        </w:rPr>
        <w:t xml:space="preserve"> Deliverables and approval procedures</w:t>
      </w:r>
    </w:p>
    <w:p w14:paraId="3F210847" w14:textId="77777777" w:rsidR="00FB3A71" w:rsidRPr="00AE56B5" w:rsidRDefault="00FB3A71" w:rsidP="00FB3A71">
      <w:pPr>
        <w:pStyle w:val="PlainText"/>
        <w:jc w:val="both"/>
        <w:rPr>
          <w:rFonts w:ascii="Times New Roman" w:hAnsi="Times New Roman" w:cs="Times New Roman"/>
          <w:color w:val="000000"/>
          <w:sz w:val="24"/>
          <w:szCs w:val="24"/>
        </w:rPr>
      </w:pPr>
    </w:p>
    <w:p w14:paraId="72D33ACD" w14:textId="77777777" w:rsidR="00FB3A71" w:rsidRPr="00AE56B5" w:rsidRDefault="00FB3A71" w:rsidP="00FB3A71">
      <w:pPr>
        <w:widowControl w:val="0"/>
        <w:tabs>
          <w:tab w:val="left" w:pos="0"/>
        </w:tabs>
        <w:autoSpaceDE w:val="0"/>
        <w:autoSpaceDN w:val="0"/>
        <w:spacing w:before="1"/>
        <w:ind w:right="70" w:firstLine="630"/>
        <w:jc w:val="both"/>
        <w:rPr>
          <w:rFonts w:ascii="Times New Roman" w:hAnsi="Times New Roman" w:cs="Times New Roman"/>
          <w:sz w:val="24"/>
          <w:szCs w:val="24"/>
        </w:rPr>
      </w:pPr>
      <w:r w:rsidRPr="00AE56B5">
        <w:rPr>
          <w:rFonts w:ascii="Times New Roman" w:hAnsi="Times New Roman" w:cs="Times New Roman"/>
          <w:b/>
          <w:sz w:val="24"/>
          <w:szCs w:val="24"/>
        </w:rPr>
        <w:t>Deliverable</w:t>
      </w:r>
      <w:r w:rsidRPr="00AE56B5">
        <w:rPr>
          <w:rFonts w:ascii="Times New Roman" w:hAnsi="Times New Roman" w:cs="Times New Roman"/>
          <w:b/>
          <w:spacing w:val="-3"/>
          <w:sz w:val="24"/>
          <w:szCs w:val="24"/>
        </w:rPr>
        <w:t xml:space="preserve"> </w:t>
      </w:r>
      <w:r w:rsidRPr="00AE56B5">
        <w:rPr>
          <w:rFonts w:ascii="Times New Roman" w:hAnsi="Times New Roman" w:cs="Times New Roman"/>
          <w:b/>
          <w:sz w:val="24"/>
          <w:szCs w:val="24"/>
        </w:rPr>
        <w:t>1:</w:t>
      </w:r>
      <w:r w:rsidRPr="00AE56B5">
        <w:rPr>
          <w:rFonts w:ascii="Times New Roman" w:hAnsi="Times New Roman" w:cs="Times New Roman"/>
          <w:b/>
          <w:spacing w:val="-1"/>
          <w:sz w:val="24"/>
          <w:szCs w:val="24"/>
        </w:rPr>
        <w:t xml:space="preserve"> </w:t>
      </w:r>
      <w:r w:rsidRPr="00AE56B5">
        <w:rPr>
          <w:rFonts w:ascii="Times New Roman" w:hAnsi="Times New Roman" w:cs="Times New Roman"/>
          <w:sz w:val="24"/>
          <w:szCs w:val="24"/>
        </w:rPr>
        <w:t xml:space="preserve">Consultant’s </w:t>
      </w:r>
      <w:r w:rsidRPr="00AE56B5">
        <w:rPr>
          <w:rFonts w:ascii="Times New Roman" w:eastAsia="Times New Roman" w:hAnsi="Times New Roman" w:cs="Times New Roman"/>
          <w:kern w:val="0"/>
          <w:sz w:val="24"/>
          <w:szCs w:val="24"/>
          <w14:ligatures w14:val="none"/>
        </w:rPr>
        <w:t>Progress Report 1</w:t>
      </w:r>
    </w:p>
    <w:p w14:paraId="2C83C0B6" w14:textId="240181FC" w:rsidR="00FB3A71" w:rsidRDefault="00FB3A71" w:rsidP="00FB3A71">
      <w:pPr>
        <w:pStyle w:val="BodyText"/>
        <w:spacing w:before="38" w:line="276" w:lineRule="auto"/>
        <w:ind w:left="300" w:right="456"/>
        <w:jc w:val="both"/>
        <w:rPr>
          <w:rFonts w:ascii="Times New Roman" w:hAnsi="Times New Roman"/>
          <w:bCs/>
        </w:rPr>
      </w:pPr>
      <w:r w:rsidRPr="00052674">
        <w:rPr>
          <w:rFonts w:ascii="Times New Roman" w:hAnsi="Times New Roman"/>
        </w:rPr>
        <w:t xml:space="preserve">Report </w:t>
      </w:r>
      <w:r w:rsidRPr="00AE56B5">
        <w:rPr>
          <w:rFonts w:ascii="Times New Roman" w:hAnsi="Times New Roman"/>
          <w:bCs/>
        </w:rPr>
        <w:t xml:space="preserve">should include </w:t>
      </w:r>
      <w:r w:rsidR="00290A5F">
        <w:rPr>
          <w:rFonts w:ascii="Times New Roman" w:hAnsi="Times New Roman"/>
          <w:bCs/>
        </w:rPr>
        <w:t xml:space="preserve">information about developed </w:t>
      </w:r>
      <w:r w:rsidRPr="00AE56B5">
        <w:rPr>
          <w:rFonts w:ascii="Times New Roman" w:hAnsi="Times New Roman"/>
          <w:bCs/>
        </w:rPr>
        <w:t>methodological and analytical materials on energy efficiency</w:t>
      </w:r>
      <w:r w:rsidR="00290A5F">
        <w:rPr>
          <w:rFonts w:ascii="Times New Roman" w:hAnsi="Times New Roman"/>
          <w:bCs/>
        </w:rPr>
        <w:t>, including.</w:t>
      </w:r>
      <w:r w:rsidRPr="00AE56B5">
        <w:rPr>
          <w:rFonts w:ascii="Times New Roman" w:hAnsi="Times New Roman"/>
          <w:bCs/>
        </w:rPr>
        <w:t xml:space="preserve"> </w:t>
      </w:r>
    </w:p>
    <w:p w14:paraId="10C6229D" w14:textId="105BE788" w:rsidR="00EA0710" w:rsidRDefault="00EA0710" w:rsidP="00EA0710">
      <w:pPr>
        <w:pStyle w:val="BodyText"/>
        <w:numPr>
          <w:ilvl w:val="0"/>
          <w:numId w:val="26"/>
        </w:numPr>
        <w:spacing w:before="38" w:line="276" w:lineRule="auto"/>
        <w:ind w:right="456"/>
        <w:jc w:val="both"/>
        <w:rPr>
          <w:rFonts w:ascii="Times New Roman" w:hAnsi="Times New Roman"/>
          <w:bCs/>
        </w:rPr>
      </w:pPr>
      <w:r>
        <w:rPr>
          <w:rFonts w:ascii="Times New Roman" w:hAnsi="Times New Roman"/>
          <w:bCs/>
        </w:rPr>
        <w:t xml:space="preserve">200 </w:t>
      </w:r>
      <w:proofErr w:type="spellStart"/>
      <w:r>
        <w:rPr>
          <w:rFonts w:ascii="Times New Roman" w:hAnsi="Times New Roman"/>
          <w:bCs/>
        </w:rPr>
        <w:t>bookletes</w:t>
      </w:r>
      <w:proofErr w:type="spellEnd"/>
      <w:r>
        <w:rPr>
          <w:rFonts w:ascii="Times New Roman" w:hAnsi="Times New Roman"/>
          <w:bCs/>
        </w:rPr>
        <w:t xml:space="preserve"> about success stories of the R2E2 Fund, EE </w:t>
      </w:r>
      <w:proofErr w:type="spellStart"/>
      <w:r>
        <w:rPr>
          <w:rFonts w:ascii="Times New Roman" w:hAnsi="Times New Roman"/>
          <w:bCs/>
        </w:rPr>
        <w:t>adantages</w:t>
      </w:r>
      <w:proofErr w:type="spellEnd"/>
      <w:r>
        <w:rPr>
          <w:rFonts w:ascii="Times New Roman" w:hAnsi="Times New Roman"/>
          <w:bCs/>
        </w:rPr>
        <w:t xml:space="preserve">, benefits if EE and RE </w:t>
      </w:r>
      <w:proofErr w:type="spellStart"/>
      <w:r>
        <w:rPr>
          <w:rFonts w:ascii="Times New Roman" w:hAnsi="Times New Roman"/>
          <w:bCs/>
        </w:rPr>
        <w:t>measutes</w:t>
      </w:r>
      <w:proofErr w:type="spellEnd"/>
      <w:r>
        <w:rPr>
          <w:rFonts w:ascii="Times New Roman" w:hAnsi="Times New Roman"/>
          <w:bCs/>
        </w:rPr>
        <w:t>, outputs of the Project etc.</w:t>
      </w:r>
    </w:p>
    <w:p w14:paraId="7E20C70D" w14:textId="5F4CE6BF" w:rsidR="00EA0710" w:rsidRPr="007D0B8F" w:rsidRDefault="00EA0710" w:rsidP="00EA0710">
      <w:pPr>
        <w:pStyle w:val="BodyText"/>
        <w:numPr>
          <w:ilvl w:val="0"/>
          <w:numId w:val="26"/>
        </w:numPr>
        <w:spacing w:before="38" w:line="276" w:lineRule="auto"/>
        <w:ind w:right="456"/>
        <w:jc w:val="both"/>
        <w:rPr>
          <w:rFonts w:ascii="Times New Roman" w:hAnsi="Times New Roman"/>
          <w:bCs/>
        </w:rPr>
      </w:pPr>
      <w:r>
        <w:rPr>
          <w:rFonts w:ascii="Times New Roman" w:hAnsi="Times New Roman"/>
          <w:bCs/>
          <w:color w:val="000000"/>
        </w:rPr>
        <w:t>electronic</w:t>
      </w:r>
      <w:r w:rsidRPr="00044FEA">
        <w:rPr>
          <w:rFonts w:ascii="Times New Roman" w:hAnsi="Times New Roman"/>
          <w:bCs/>
          <w:color w:val="000000"/>
        </w:rPr>
        <w:t xml:space="preserve"> questionnaire </w:t>
      </w:r>
      <w:r>
        <w:rPr>
          <w:rFonts w:ascii="Times New Roman" w:hAnsi="Times New Roman"/>
          <w:bCs/>
          <w:color w:val="000000"/>
        </w:rPr>
        <w:t xml:space="preserve">(about </w:t>
      </w:r>
      <w:r w:rsidRPr="00357F28">
        <w:rPr>
          <w:rFonts w:ascii="Times New Roman" w:hAnsi="Times New Roman"/>
          <w:bCs/>
          <w:color w:val="000000"/>
        </w:rPr>
        <w:t>10-15</w:t>
      </w:r>
      <w:r>
        <w:rPr>
          <w:rFonts w:ascii="Times New Roman" w:hAnsi="Times New Roman"/>
          <w:bCs/>
          <w:color w:val="000000"/>
        </w:rPr>
        <w:t xml:space="preserve"> questions, 1-2 pages).</w:t>
      </w:r>
    </w:p>
    <w:p w14:paraId="5584D1DE" w14:textId="27F567A7" w:rsidR="00FB3A71" w:rsidRDefault="00EA0710" w:rsidP="008B18E3">
      <w:pPr>
        <w:pStyle w:val="BodyText"/>
        <w:numPr>
          <w:ilvl w:val="0"/>
          <w:numId w:val="26"/>
        </w:numPr>
        <w:spacing w:before="38" w:line="276" w:lineRule="auto"/>
        <w:ind w:right="456"/>
        <w:jc w:val="both"/>
        <w:rPr>
          <w:rFonts w:ascii="Times New Roman" w:hAnsi="Times New Roman"/>
          <w:bCs/>
        </w:rPr>
      </w:pPr>
      <w:r>
        <w:rPr>
          <w:rFonts w:ascii="Times New Roman" w:hAnsi="Times New Roman"/>
          <w:bCs/>
        </w:rPr>
        <w:t>Traini</w:t>
      </w:r>
      <w:r w:rsidR="008B18E3">
        <w:rPr>
          <w:rFonts w:ascii="Times New Roman" w:hAnsi="Times New Roman"/>
          <w:bCs/>
        </w:rPr>
        <w:t>n</w:t>
      </w:r>
      <w:r>
        <w:rPr>
          <w:rFonts w:ascii="Times New Roman" w:hAnsi="Times New Roman"/>
          <w:bCs/>
        </w:rPr>
        <w:t>g materi</w:t>
      </w:r>
      <w:r w:rsidR="008B18E3">
        <w:rPr>
          <w:rFonts w:ascii="Times New Roman" w:hAnsi="Times New Roman"/>
          <w:bCs/>
        </w:rPr>
        <w:t>a</w:t>
      </w:r>
      <w:r>
        <w:rPr>
          <w:rFonts w:ascii="Times New Roman" w:hAnsi="Times New Roman"/>
          <w:bCs/>
        </w:rPr>
        <w:t>ls</w:t>
      </w:r>
      <w:r w:rsidR="008B18E3">
        <w:rPr>
          <w:rFonts w:ascii="Times New Roman" w:hAnsi="Times New Roman"/>
          <w:bCs/>
        </w:rPr>
        <w:t>.</w:t>
      </w:r>
    </w:p>
    <w:p w14:paraId="024B7653" w14:textId="7EA804AB" w:rsidR="008B18E3" w:rsidRPr="00405276" w:rsidRDefault="00405276" w:rsidP="007D0B8F">
      <w:pPr>
        <w:pStyle w:val="BodyText"/>
        <w:spacing w:before="38" w:line="276" w:lineRule="auto"/>
        <w:ind w:left="1020" w:right="456"/>
        <w:jc w:val="both"/>
        <w:rPr>
          <w:rFonts w:ascii="Times New Roman" w:hAnsi="Times New Roman"/>
          <w:b/>
          <w:bCs/>
        </w:rPr>
      </w:pPr>
      <w:r w:rsidRPr="00405276">
        <w:rPr>
          <w:rFonts w:ascii="Times New Roman" w:eastAsia="Calibri" w:hAnsi="Times New Roman"/>
          <w:b/>
          <w:bCs/>
        </w:rPr>
        <w:t>Submission Deadline for Deliverable 1:</w:t>
      </w:r>
      <w:r>
        <w:rPr>
          <w:rFonts w:ascii="Times New Roman" w:eastAsia="Calibri" w:hAnsi="Times New Roman"/>
          <w:b/>
          <w:bCs/>
        </w:rPr>
        <w:t xml:space="preserve"> </w:t>
      </w:r>
      <w:r w:rsidRPr="00AB69AD">
        <w:rPr>
          <w:rFonts w:ascii="Times New Roman" w:hAnsi="Times New Roman"/>
        </w:rPr>
        <w:t xml:space="preserve">1 month from the date of </w:t>
      </w:r>
      <w:r w:rsidR="00CD68A9">
        <w:rPr>
          <w:rFonts w:ascii="Times New Roman" w:hAnsi="Times New Roman"/>
        </w:rPr>
        <w:t>commencement of Services</w:t>
      </w:r>
      <w:r w:rsidR="00CD68A9" w:rsidRPr="00FA482C">
        <w:rPr>
          <w:rFonts w:ascii="Times New Roman" w:hAnsi="Times New Roman"/>
        </w:rPr>
        <w:t xml:space="preserve"> </w:t>
      </w:r>
    </w:p>
    <w:p w14:paraId="637423FD" w14:textId="77777777" w:rsidR="00FB3A71" w:rsidRPr="00AE56B5" w:rsidRDefault="00FB3A71" w:rsidP="00FB3A71">
      <w:pPr>
        <w:widowControl w:val="0"/>
        <w:tabs>
          <w:tab w:val="left" w:pos="0"/>
        </w:tabs>
        <w:autoSpaceDE w:val="0"/>
        <w:autoSpaceDN w:val="0"/>
        <w:spacing w:before="1"/>
        <w:ind w:right="70" w:firstLine="630"/>
        <w:jc w:val="both"/>
        <w:rPr>
          <w:rFonts w:ascii="Times New Roman" w:eastAsia="Times New Roman" w:hAnsi="Times New Roman" w:cs="Times New Roman"/>
          <w:kern w:val="0"/>
          <w:sz w:val="24"/>
          <w:szCs w:val="24"/>
          <w14:ligatures w14:val="none"/>
        </w:rPr>
      </w:pPr>
      <w:r w:rsidRPr="00AE56B5">
        <w:rPr>
          <w:rFonts w:ascii="Times New Roman" w:eastAsia="Times New Roman" w:hAnsi="Times New Roman" w:cs="Times New Roman"/>
          <w:b/>
          <w:kern w:val="0"/>
          <w:sz w:val="24"/>
          <w:szCs w:val="24"/>
          <w14:ligatures w14:val="none"/>
        </w:rPr>
        <w:lastRenderedPageBreak/>
        <w:t>Deliverable 2</w:t>
      </w:r>
      <w:r w:rsidRPr="00AE56B5">
        <w:rPr>
          <w:rFonts w:ascii="Times New Roman" w:hAnsi="Times New Roman" w:cs="Times New Roman"/>
          <w:b/>
          <w:sz w:val="24"/>
          <w:szCs w:val="24"/>
        </w:rPr>
        <w:t>:</w:t>
      </w:r>
      <w:r w:rsidRPr="00AE56B5">
        <w:rPr>
          <w:rFonts w:ascii="Times New Roman" w:hAnsi="Times New Roman" w:cs="Times New Roman"/>
          <w:b/>
          <w:spacing w:val="-1"/>
          <w:sz w:val="24"/>
          <w:szCs w:val="24"/>
        </w:rPr>
        <w:t xml:space="preserve"> </w:t>
      </w:r>
      <w:r w:rsidRPr="00AE56B5">
        <w:rPr>
          <w:rFonts w:ascii="Times New Roman" w:eastAsia="Times New Roman" w:hAnsi="Times New Roman" w:cs="Times New Roman"/>
          <w:kern w:val="0"/>
          <w:sz w:val="24"/>
          <w:szCs w:val="24"/>
          <w14:ligatures w14:val="none"/>
        </w:rPr>
        <w:t xml:space="preserve">Consultant’s Progress Report </w:t>
      </w:r>
      <w:r>
        <w:rPr>
          <w:rFonts w:ascii="Times New Roman" w:eastAsia="Times New Roman" w:hAnsi="Times New Roman" w:cs="Times New Roman"/>
          <w:kern w:val="0"/>
          <w:sz w:val="24"/>
          <w:szCs w:val="24"/>
          <w14:ligatures w14:val="none"/>
        </w:rPr>
        <w:t>2</w:t>
      </w:r>
      <w:r w:rsidRPr="00AE56B5">
        <w:rPr>
          <w:rFonts w:ascii="Times New Roman" w:eastAsia="Times New Roman" w:hAnsi="Times New Roman" w:cs="Times New Roman"/>
          <w:kern w:val="0"/>
          <w:sz w:val="24"/>
          <w:szCs w:val="24"/>
          <w14:ligatures w14:val="none"/>
        </w:rPr>
        <w:t xml:space="preserve"> </w:t>
      </w:r>
    </w:p>
    <w:p w14:paraId="799581CA" w14:textId="7AED797E" w:rsidR="00FB3A71" w:rsidRDefault="00FB3A71" w:rsidP="00FB3A71">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w:t>
      </w:r>
      <w:r>
        <w:rPr>
          <w:rFonts w:ascii="Times New Roman" w:hAnsi="Times New Roman"/>
          <w:bCs/>
        </w:rPr>
        <w:t xml:space="preserve"> include information about </w:t>
      </w:r>
      <w:r w:rsidRPr="00BD7C7B">
        <w:rPr>
          <w:rFonts w:ascii="Times New Roman" w:hAnsi="Times New Roman"/>
          <w:bCs/>
        </w:rPr>
        <w:t>o</w:t>
      </w:r>
      <w:r w:rsidRPr="00BD7C7B">
        <w:rPr>
          <w:rFonts w:ascii="Times New Roman" w:hAnsi="Times New Roman"/>
          <w:bCs/>
          <w:color w:val="000000"/>
        </w:rPr>
        <w:t xml:space="preserve">rganization </w:t>
      </w:r>
      <w:r w:rsidR="00CD68A9">
        <w:rPr>
          <w:rFonts w:ascii="Times New Roman" w:hAnsi="Times New Roman"/>
          <w:bCs/>
          <w:color w:val="000000"/>
        </w:rPr>
        <w:t xml:space="preserve">and conducting </w:t>
      </w:r>
      <w:proofErr w:type="gramStart"/>
      <w:r w:rsidRPr="00BD7C7B">
        <w:rPr>
          <w:rFonts w:ascii="Times New Roman" w:hAnsi="Times New Roman"/>
          <w:bCs/>
          <w:color w:val="000000"/>
        </w:rPr>
        <w:t>of  awareness</w:t>
      </w:r>
      <w:proofErr w:type="gramEnd"/>
      <w:r w:rsidRPr="00BD7C7B">
        <w:rPr>
          <w:rFonts w:ascii="Times New Roman" w:hAnsi="Times New Roman"/>
          <w:bCs/>
          <w:color w:val="000000"/>
        </w:rPr>
        <w:t xml:space="preserve"> campaigns on energy efficiency and innovative solutions in the field of energy saving technologies</w:t>
      </w:r>
      <w:r w:rsidR="00290A5F">
        <w:rPr>
          <w:rFonts w:ascii="Times New Roman" w:hAnsi="Times New Roman"/>
          <w:bCs/>
          <w:color w:val="000000"/>
        </w:rPr>
        <w:t xml:space="preserve"> in at least communities/regions</w:t>
      </w:r>
      <w:r w:rsidR="008B18E3">
        <w:rPr>
          <w:rFonts w:ascii="Times New Roman" w:hAnsi="Times New Roman"/>
          <w:bCs/>
        </w:rPr>
        <w:t>, including:</w:t>
      </w:r>
    </w:p>
    <w:p w14:paraId="77A11D43" w14:textId="15662E9F" w:rsidR="00FB3A71" w:rsidRDefault="008B18E3" w:rsidP="008B18E3">
      <w:pPr>
        <w:pStyle w:val="BodyText"/>
        <w:numPr>
          <w:ilvl w:val="0"/>
          <w:numId w:val="27"/>
        </w:numPr>
        <w:spacing w:before="38" w:line="276" w:lineRule="auto"/>
        <w:ind w:right="456"/>
        <w:rPr>
          <w:rFonts w:ascii="Times New Roman" w:hAnsi="Times New Roman"/>
          <w:bCs/>
        </w:rPr>
      </w:pPr>
      <w:r>
        <w:rPr>
          <w:rFonts w:ascii="Times New Roman" w:hAnsi="Times New Roman"/>
          <w:bCs/>
        </w:rPr>
        <w:t>List of participants of events.</w:t>
      </w:r>
    </w:p>
    <w:p w14:paraId="280A1841" w14:textId="185BFD3B" w:rsidR="00777071" w:rsidRDefault="00777071" w:rsidP="008B18E3">
      <w:pPr>
        <w:pStyle w:val="BodyText"/>
        <w:numPr>
          <w:ilvl w:val="0"/>
          <w:numId w:val="27"/>
        </w:numPr>
        <w:spacing w:before="38" w:line="276" w:lineRule="auto"/>
        <w:ind w:right="456"/>
        <w:rPr>
          <w:rFonts w:ascii="Times New Roman" w:hAnsi="Times New Roman"/>
          <w:bCs/>
        </w:rPr>
      </w:pPr>
      <w:r>
        <w:rPr>
          <w:rFonts w:ascii="Times New Roman" w:hAnsi="Times New Roman"/>
          <w:bCs/>
        </w:rPr>
        <w:t xml:space="preserve">Detailed description of the events, including dates, </w:t>
      </w:r>
      <w:proofErr w:type="spellStart"/>
      <w:r>
        <w:rPr>
          <w:rFonts w:ascii="Times New Roman" w:hAnsi="Times New Roman"/>
          <w:bCs/>
        </w:rPr>
        <w:t>veniue</w:t>
      </w:r>
      <w:proofErr w:type="spellEnd"/>
      <w:r>
        <w:rPr>
          <w:rFonts w:ascii="Times New Roman" w:hAnsi="Times New Roman"/>
          <w:bCs/>
        </w:rPr>
        <w:t>, number of participants.</w:t>
      </w:r>
    </w:p>
    <w:p w14:paraId="149BC9C5" w14:textId="0DFD3BB5" w:rsidR="00CD68A9" w:rsidRDefault="00CD68A9" w:rsidP="008B18E3">
      <w:pPr>
        <w:pStyle w:val="BodyText"/>
        <w:numPr>
          <w:ilvl w:val="0"/>
          <w:numId w:val="27"/>
        </w:numPr>
        <w:spacing w:before="38" w:line="276" w:lineRule="auto"/>
        <w:ind w:right="456"/>
        <w:rPr>
          <w:rFonts w:ascii="Times New Roman" w:hAnsi="Times New Roman"/>
          <w:bCs/>
        </w:rPr>
      </w:pPr>
      <w:r>
        <w:rPr>
          <w:rFonts w:ascii="Times New Roman" w:hAnsi="Times New Roman"/>
          <w:bCs/>
        </w:rPr>
        <w:t>Outputs/results of the awareness campaign.</w:t>
      </w:r>
    </w:p>
    <w:p w14:paraId="20B54C9A" w14:textId="1A8BEFD3" w:rsidR="00405276" w:rsidRDefault="00405276" w:rsidP="003C4A4F">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2: </w:t>
      </w:r>
      <w:r>
        <w:rPr>
          <w:rFonts w:ascii="Times New Roman" w:hAnsi="Times New Roman"/>
        </w:rPr>
        <w:t>2</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of </w:t>
      </w:r>
      <w:r w:rsidR="003C4A4F">
        <w:rPr>
          <w:rFonts w:ascii="Times New Roman" w:hAnsi="Times New Roman"/>
        </w:rPr>
        <w:t xml:space="preserve">commencement of </w:t>
      </w:r>
      <w:proofErr w:type="gramStart"/>
      <w:r w:rsidR="003C4A4F">
        <w:rPr>
          <w:rFonts w:ascii="Times New Roman" w:hAnsi="Times New Roman"/>
        </w:rPr>
        <w:t>Services</w:t>
      </w:r>
      <w:r w:rsidR="003C4A4F" w:rsidRPr="000E2291">
        <w:rPr>
          <w:rFonts w:ascii="Times New Roman" w:hAnsi="Times New Roman"/>
        </w:rPr>
        <w:t xml:space="preserve"> </w:t>
      </w:r>
      <w:r w:rsidR="003C4A4F" w:rsidRPr="00FA482C">
        <w:rPr>
          <w:rFonts w:ascii="Times New Roman" w:hAnsi="Times New Roman"/>
        </w:rPr>
        <w:t>.</w:t>
      </w:r>
      <w:proofErr w:type="gramEnd"/>
    </w:p>
    <w:p w14:paraId="7AEC8F58" w14:textId="77777777" w:rsidR="00FB3A71" w:rsidRPr="00AE56B5" w:rsidRDefault="00FB3A71" w:rsidP="00FB3A71">
      <w:pPr>
        <w:widowControl w:val="0"/>
        <w:tabs>
          <w:tab w:val="left" w:pos="0"/>
        </w:tabs>
        <w:autoSpaceDE w:val="0"/>
        <w:autoSpaceDN w:val="0"/>
        <w:spacing w:before="1"/>
        <w:ind w:right="70" w:firstLine="630"/>
        <w:jc w:val="both"/>
        <w:rPr>
          <w:rFonts w:ascii="Times New Roman" w:hAnsi="Times New Roman" w:cs="Times New Roman"/>
          <w:sz w:val="24"/>
          <w:szCs w:val="24"/>
        </w:rPr>
      </w:pPr>
      <w:r w:rsidRPr="00AE56B5">
        <w:rPr>
          <w:rFonts w:ascii="Times New Roman" w:hAnsi="Times New Roman" w:cs="Times New Roman"/>
          <w:b/>
          <w:sz w:val="24"/>
          <w:szCs w:val="24"/>
        </w:rPr>
        <w:t>Deliverable</w:t>
      </w:r>
      <w:r w:rsidRPr="00AE56B5">
        <w:rPr>
          <w:rFonts w:ascii="Times New Roman" w:hAnsi="Times New Roman" w:cs="Times New Roman"/>
          <w:b/>
          <w:spacing w:val="-3"/>
          <w:sz w:val="24"/>
          <w:szCs w:val="24"/>
        </w:rPr>
        <w:t xml:space="preserve"> </w:t>
      </w:r>
      <w:r>
        <w:rPr>
          <w:rFonts w:ascii="Times New Roman" w:hAnsi="Times New Roman" w:cs="Times New Roman"/>
          <w:b/>
          <w:spacing w:val="-3"/>
          <w:sz w:val="24"/>
          <w:szCs w:val="24"/>
        </w:rPr>
        <w:t>3</w:t>
      </w:r>
      <w:r w:rsidRPr="00AE56B5">
        <w:rPr>
          <w:rFonts w:ascii="Times New Roman" w:hAnsi="Times New Roman" w:cs="Times New Roman"/>
          <w:b/>
          <w:sz w:val="24"/>
          <w:szCs w:val="24"/>
        </w:rPr>
        <w:t>:</w:t>
      </w:r>
      <w:r w:rsidRPr="00AE56B5">
        <w:rPr>
          <w:rFonts w:ascii="Times New Roman" w:hAnsi="Times New Roman" w:cs="Times New Roman"/>
          <w:b/>
          <w:spacing w:val="-1"/>
          <w:sz w:val="24"/>
          <w:szCs w:val="24"/>
        </w:rPr>
        <w:t xml:space="preserve"> </w:t>
      </w:r>
      <w:r w:rsidRPr="00AE56B5">
        <w:rPr>
          <w:rFonts w:ascii="Times New Roman" w:hAnsi="Times New Roman" w:cs="Times New Roman"/>
          <w:sz w:val="24"/>
          <w:szCs w:val="24"/>
        </w:rPr>
        <w:t xml:space="preserve">Consultant’s Progress Report </w:t>
      </w:r>
      <w:r>
        <w:rPr>
          <w:rFonts w:ascii="Times New Roman" w:hAnsi="Times New Roman" w:cs="Times New Roman"/>
          <w:sz w:val="24"/>
          <w:szCs w:val="24"/>
        </w:rPr>
        <w:t>3</w:t>
      </w:r>
      <w:r w:rsidRPr="00AE56B5">
        <w:rPr>
          <w:rFonts w:ascii="Times New Roman" w:hAnsi="Times New Roman" w:cs="Times New Roman"/>
          <w:sz w:val="24"/>
          <w:szCs w:val="24"/>
        </w:rPr>
        <w:t xml:space="preserve"> </w:t>
      </w:r>
    </w:p>
    <w:p w14:paraId="6044147C" w14:textId="75AE510B" w:rsidR="00FB3A71" w:rsidRDefault="00FB3A71" w:rsidP="00FB3A71">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 include outputs on</w:t>
      </w:r>
      <w:r w:rsidRPr="00BD7C7B">
        <w:rPr>
          <w:rFonts w:ascii="Times New Roman" w:hAnsi="Times New Roman"/>
          <w:color w:val="000000"/>
        </w:rPr>
        <w:t xml:space="preserve"> trainings/events at educational institutions in Armenia</w:t>
      </w:r>
      <w:r w:rsidRPr="00AE56B5">
        <w:rPr>
          <w:rFonts w:ascii="Times New Roman" w:hAnsi="Times New Roman"/>
          <w:bCs/>
        </w:rPr>
        <w:t xml:space="preserve">. </w:t>
      </w:r>
    </w:p>
    <w:p w14:paraId="4A9A8ABD" w14:textId="77777777" w:rsidR="00777071" w:rsidRDefault="00777071" w:rsidP="00777071">
      <w:pPr>
        <w:pStyle w:val="BodyText"/>
        <w:numPr>
          <w:ilvl w:val="0"/>
          <w:numId w:val="27"/>
        </w:numPr>
        <w:spacing w:before="38" w:line="276" w:lineRule="auto"/>
        <w:ind w:right="456"/>
        <w:rPr>
          <w:rFonts w:ascii="Times New Roman" w:hAnsi="Times New Roman"/>
          <w:bCs/>
        </w:rPr>
      </w:pPr>
      <w:r>
        <w:rPr>
          <w:rFonts w:ascii="Times New Roman" w:hAnsi="Times New Roman"/>
          <w:bCs/>
        </w:rPr>
        <w:t>List of participants of trainings/events.</w:t>
      </w:r>
    </w:p>
    <w:p w14:paraId="25C94297" w14:textId="77777777" w:rsidR="00777071" w:rsidRDefault="00777071" w:rsidP="00777071">
      <w:pPr>
        <w:pStyle w:val="BodyText"/>
        <w:numPr>
          <w:ilvl w:val="0"/>
          <w:numId w:val="27"/>
        </w:numPr>
        <w:spacing w:before="38" w:line="276" w:lineRule="auto"/>
        <w:ind w:right="456"/>
        <w:rPr>
          <w:rFonts w:ascii="Times New Roman" w:hAnsi="Times New Roman"/>
          <w:bCs/>
        </w:rPr>
      </w:pPr>
      <w:r>
        <w:rPr>
          <w:rFonts w:ascii="Times New Roman" w:hAnsi="Times New Roman"/>
          <w:bCs/>
        </w:rPr>
        <w:t>Number of participants that received certificates.</w:t>
      </w:r>
    </w:p>
    <w:p w14:paraId="11A4B1E5" w14:textId="5B522C10" w:rsidR="00777071" w:rsidRDefault="00777071" w:rsidP="00777071">
      <w:pPr>
        <w:pStyle w:val="BodyText"/>
        <w:numPr>
          <w:ilvl w:val="0"/>
          <w:numId w:val="27"/>
        </w:numPr>
        <w:spacing w:before="38" w:line="276" w:lineRule="auto"/>
        <w:ind w:right="456"/>
        <w:rPr>
          <w:rFonts w:ascii="Times New Roman" w:hAnsi="Times New Roman"/>
          <w:bCs/>
        </w:rPr>
      </w:pPr>
      <w:r>
        <w:rPr>
          <w:rFonts w:ascii="Times New Roman" w:hAnsi="Times New Roman"/>
          <w:bCs/>
        </w:rPr>
        <w:t xml:space="preserve">Detailed description of the </w:t>
      </w:r>
      <w:r w:rsidR="00974E3B">
        <w:rPr>
          <w:rFonts w:ascii="Times New Roman" w:hAnsi="Times New Roman"/>
          <w:bCs/>
        </w:rPr>
        <w:t>training</w:t>
      </w:r>
      <w:r>
        <w:rPr>
          <w:rFonts w:ascii="Times New Roman" w:hAnsi="Times New Roman"/>
          <w:bCs/>
        </w:rPr>
        <w:t xml:space="preserve">, including dates, </w:t>
      </w:r>
      <w:proofErr w:type="spellStart"/>
      <w:r>
        <w:rPr>
          <w:rFonts w:ascii="Times New Roman" w:hAnsi="Times New Roman"/>
          <w:bCs/>
        </w:rPr>
        <w:t>veniue</w:t>
      </w:r>
      <w:proofErr w:type="spellEnd"/>
      <w:r>
        <w:rPr>
          <w:rFonts w:ascii="Times New Roman" w:hAnsi="Times New Roman"/>
          <w:bCs/>
        </w:rPr>
        <w:t>, number of participants</w:t>
      </w:r>
      <w:r w:rsidR="00974E3B">
        <w:rPr>
          <w:rFonts w:ascii="Times New Roman" w:hAnsi="Times New Roman"/>
          <w:bCs/>
        </w:rPr>
        <w:t>, topics of lecturers</w:t>
      </w:r>
      <w:r>
        <w:rPr>
          <w:rFonts w:ascii="Times New Roman" w:hAnsi="Times New Roman"/>
          <w:bCs/>
        </w:rPr>
        <w:t>.</w:t>
      </w:r>
    </w:p>
    <w:p w14:paraId="2ED2BA15" w14:textId="1FCD9A04" w:rsidR="00FB3A71" w:rsidRPr="00AE56B5" w:rsidRDefault="00405276" w:rsidP="003C4A4F">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3: </w:t>
      </w:r>
      <w:r>
        <w:rPr>
          <w:rFonts w:ascii="Times New Roman" w:hAnsi="Times New Roman"/>
        </w:rPr>
        <w:t>4</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w:t>
      </w:r>
      <w:r w:rsidR="003C4A4F">
        <w:rPr>
          <w:rFonts w:ascii="Times New Roman" w:hAnsi="Times New Roman"/>
        </w:rPr>
        <w:t xml:space="preserve">commencement of </w:t>
      </w:r>
      <w:proofErr w:type="gramStart"/>
      <w:r w:rsidR="003C4A4F">
        <w:rPr>
          <w:rFonts w:ascii="Times New Roman" w:hAnsi="Times New Roman"/>
        </w:rPr>
        <w:t>Services</w:t>
      </w:r>
      <w:r w:rsidR="003C4A4F" w:rsidRPr="000E2291">
        <w:rPr>
          <w:rFonts w:ascii="Times New Roman" w:hAnsi="Times New Roman"/>
        </w:rPr>
        <w:t xml:space="preserve"> </w:t>
      </w:r>
      <w:r w:rsidR="003C4A4F" w:rsidRPr="00FA482C">
        <w:rPr>
          <w:rFonts w:ascii="Times New Roman" w:hAnsi="Times New Roman"/>
        </w:rPr>
        <w:t>.</w:t>
      </w:r>
      <w:proofErr w:type="gramEnd"/>
    </w:p>
    <w:p w14:paraId="653973B8" w14:textId="77777777" w:rsidR="00FB3A71" w:rsidRPr="00AE56B5" w:rsidRDefault="00FB3A71" w:rsidP="00FB3A71">
      <w:pPr>
        <w:pStyle w:val="BodyText"/>
        <w:spacing w:before="38" w:line="276" w:lineRule="auto"/>
        <w:ind w:left="300" w:right="456" w:firstLine="330"/>
        <w:rPr>
          <w:rFonts w:ascii="Times New Roman" w:hAnsi="Times New Roman"/>
          <w:bCs/>
        </w:rPr>
      </w:pPr>
      <w:r w:rsidRPr="00AE56B5">
        <w:rPr>
          <w:rFonts w:ascii="Times New Roman" w:hAnsi="Times New Roman"/>
          <w:b/>
        </w:rPr>
        <w:t xml:space="preserve">Deliverable </w:t>
      </w:r>
      <w:r>
        <w:rPr>
          <w:rFonts w:ascii="Times New Roman" w:hAnsi="Times New Roman"/>
          <w:b/>
        </w:rPr>
        <w:t>4</w:t>
      </w:r>
      <w:r w:rsidRPr="00AE56B5">
        <w:rPr>
          <w:rFonts w:ascii="Times New Roman" w:hAnsi="Times New Roman"/>
          <w:b/>
        </w:rPr>
        <w:t>:</w:t>
      </w:r>
      <w:r w:rsidRPr="00AE56B5">
        <w:rPr>
          <w:rFonts w:ascii="Times New Roman" w:hAnsi="Times New Roman"/>
          <w:bCs/>
        </w:rPr>
        <w:t xml:space="preserve"> Consultant’s Final Report  </w:t>
      </w:r>
    </w:p>
    <w:p w14:paraId="68194D9B" w14:textId="20C74870" w:rsidR="00FB3A71" w:rsidRPr="007D0B8F" w:rsidRDefault="00FB3A71" w:rsidP="00FB3A71">
      <w:pPr>
        <w:pStyle w:val="CommentText"/>
        <w:rPr>
          <w:rFonts w:ascii="Times New Roman" w:hAnsi="Times New Roman"/>
          <w:color w:val="000000"/>
          <w:sz w:val="24"/>
          <w:szCs w:val="24"/>
        </w:rPr>
      </w:pPr>
      <w:r w:rsidRPr="007D0B8F">
        <w:rPr>
          <w:rFonts w:ascii="Times New Roman" w:hAnsi="Times New Roman"/>
          <w:color w:val="000000"/>
          <w:sz w:val="24"/>
          <w:szCs w:val="24"/>
        </w:rPr>
        <w:t xml:space="preserve">Final Report should include summary and outputs of Task </w:t>
      </w:r>
      <w:proofErr w:type="gramStart"/>
      <w:r w:rsidRPr="007D0B8F">
        <w:rPr>
          <w:rFonts w:ascii="Times New Roman" w:hAnsi="Times New Roman"/>
          <w:color w:val="000000"/>
          <w:sz w:val="24"/>
          <w:szCs w:val="24"/>
        </w:rPr>
        <w:t>1,  Task</w:t>
      </w:r>
      <w:proofErr w:type="gramEnd"/>
      <w:r w:rsidRPr="007D0B8F">
        <w:rPr>
          <w:rFonts w:ascii="Times New Roman" w:hAnsi="Times New Roman"/>
          <w:color w:val="000000"/>
          <w:sz w:val="24"/>
          <w:szCs w:val="24"/>
        </w:rPr>
        <w:t xml:space="preserve"> 2 and Task 3.   </w:t>
      </w:r>
      <w:r w:rsidRPr="00357F28">
        <w:rPr>
          <w:rFonts w:ascii="Times New Roman" w:hAnsi="Times New Roman"/>
          <w:color w:val="000000"/>
          <w:sz w:val="24"/>
          <w:szCs w:val="24"/>
        </w:rPr>
        <w:t xml:space="preserve">It must contain complete information about the actually implemented </w:t>
      </w:r>
      <w:r w:rsidRPr="007D0B8F">
        <w:rPr>
          <w:rFonts w:ascii="Times New Roman" w:hAnsi="Times New Roman"/>
          <w:color w:val="000000"/>
          <w:sz w:val="24"/>
          <w:szCs w:val="24"/>
        </w:rPr>
        <w:t>events on public awareness under "D</w:t>
      </w:r>
      <w:r w:rsidRPr="00357F28">
        <w:rPr>
          <w:rFonts w:ascii="Times New Roman" w:hAnsi="Times New Roman"/>
          <w:color w:val="000000"/>
          <w:sz w:val="24"/>
          <w:szCs w:val="24"/>
        </w:rPr>
        <w:t xml:space="preserve">evelopment of methodological and analytical </w:t>
      </w:r>
      <w:proofErr w:type="gramStart"/>
      <w:r w:rsidRPr="00357F28">
        <w:rPr>
          <w:rFonts w:ascii="Times New Roman" w:hAnsi="Times New Roman"/>
          <w:color w:val="000000"/>
          <w:sz w:val="24"/>
          <w:szCs w:val="24"/>
        </w:rPr>
        <w:t>materials  and</w:t>
      </w:r>
      <w:proofErr w:type="gramEnd"/>
      <w:r w:rsidRPr="00357F28">
        <w:rPr>
          <w:rFonts w:ascii="Times New Roman" w:hAnsi="Times New Roman"/>
          <w:color w:val="000000"/>
          <w:sz w:val="24"/>
          <w:szCs w:val="24"/>
        </w:rPr>
        <w:t xml:space="preserve"> organization of information events on energy efficiency, including trainings at educational institutions in Armenia</w:t>
      </w:r>
      <w:r w:rsidRPr="007D0B8F">
        <w:rPr>
          <w:rFonts w:ascii="Times New Roman" w:hAnsi="Times New Roman"/>
          <w:color w:val="000000"/>
          <w:sz w:val="24"/>
          <w:szCs w:val="24"/>
        </w:rPr>
        <w:t xml:space="preserve">”, including </w:t>
      </w:r>
      <w:r w:rsidRPr="00357F28">
        <w:rPr>
          <w:rFonts w:ascii="Times New Roman" w:hAnsi="Times New Roman"/>
          <w:color w:val="000000"/>
          <w:sz w:val="24"/>
          <w:szCs w:val="24"/>
        </w:rPr>
        <w:t>all the activities</w:t>
      </w:r>
      <w:r w:rsidR="00974E3B">
        <w:rPr>
          <w:rFonts w:ascii="Times New Roman" w:hAnsi="Times New Roman"/>
          <w:color w:val="000000"/>
          <w:sz w:val="24"/>
          <w:szCs w:val="24"/>
        </w:rPr>
        <w:t>/events/trainings</w:t>
      </w:r>
      <w:r w:rsidRPr="00357F28">
        <w:rPr>
          <w:rFonts w:ascii="Times New Roman" w:hAnsi="Times New Roman"/>
          <w:color w:val="000000"/>
          <w:sz w:val="24"/>
          <w:szCs w:val="24"/>
        </w:rPr>
        <w:t xml:space="preserve"> </w:t>
      </w:r>
      <w:r w:rsidRPr="007D0B8F">
        <w:rPr>
          <w:rFonts w:ascii="Times New Roman" w:hAnsi="Times New Roman"/>
          <w:color w:val="000000"/>
          <w:sz w:val="24"/>
          <w:szCs w:val="24"/>
        </w:rPr>
        <w:t xml:space="preserve">specified in </w:t>
      </w:r>
      <w:r w:rsidRPr="00357F28">
        <w:rPr>
          <w:rFonts w:ascii="Times New Roman" w:hAnsi="Times New Roman"/>
          <w:color w:val="000000"/>
          <w:sz w:val="24"/>
          <w:szCs w:val="24"/>
        </w:rPr>
        <w:t xml:space="preserve"> this Terms of Reference, the dates of their implementation, the steps </w:t>
      </w:r>
      <w:r w:rsidRPr="007D0B8F">
        <w:rPr>
          <w:rFonts w:ascii="Times New Roman" w:hAnsi="Times New Roman"/>
          <w:color w:val="000000"/>
          <w:sz w:val="24"/>
          <w:szCs w:val="24"/>
        </w:rPr>
        <w:t>under</w:t>
      </w:r>
      <w:r w:rsidRPr="00357F28">
        <w:rPr>
          <w:rFonts w:ascii="Times New Roman" w:hAnsi="Times New Roman"/>
          <w:color w:val="000000"/>
          <w:sz w:val="24"/>
          <w:szCs w:val="24"/>
        </w:rPr>
        <w:t xml:space="preserve">taken and the results of these </w:t>
      </w:r>
      <w:r w:rsidRPr="007D0B8F">
        <w:rPr>
          <w:rFonts w:ascii="Times New Roman" w:hAnsi="Times New Roman"/>
          <w:color w:val="000000"/>
          <w:sz w:val="24"/>
          <w:szCs w:val="24"/>
        </w:rPr>
        <w:t>events</w:t>
      </w:r>
      <w:r w:rsidRPr="00357F28">
        <w:rPr>
          <w:rFonts w:ascii="Times New Roman" w:hAnsi="Times New Roman"/>
          <w:color w:val="000000"/>
          <w:sz w:val="24"/>
          <w:szCs w:val="24"/>
        </w:rPr>
        <w:t>.”</w:t>
      </w:r>
    </w:p>
    <w:p w14:paraId="722281A9" w14:textId="77777777" w:rsidR="00E04D3F" w:rsidRDefault="00E04D3F" w:rsidP="007D0B8F">
      <w:pPr>
        <w:pStyle w:val="BodyText"/>
        <w:spacing w:before="38" w:line="276" w:lineRule="auto"/>
        <w:ind w:right="456"/>
        <w:jc w:val="both"/>
        <w:rPr>
          <w:rFonts w:ascii="Times New Roman" w:eastAsia="Calibri" w:hAnsi="Times New Roman"/>
          <w:b/>
          <w:bCs/>
        </w:rPr>
      </w:pPr>
    </w:p>
    <w:p w14:paraId="1B49E767" w14:textId="5F704C0D" w:rsidR="00405276" w:rsidRPr="007D0B8F" w:rsidRDefault="00405276" w:rsidP="007D0B8F">
      <w:pPr>
        <w:pStyle w:val="BodyText"/>
        <w:spacing w:before="38" w:line="276" w:lineRule="auto"/>
        <w:ind w:right="456"/>
        <w:jc w:val="both"/>
        <w:rPr>
          <w:rFonts w:ascii="Times New Roman" w:hAnsi="Times New Roman"/>
        </w:rPr>
      </w:pPr>
      <w:r>
        <w:rPr>
          <w:rFonts w:ascii="Times New Roman" w:eastAsia="Calibri" w:hAnsi="Times New Roman"/>
          <w:b/>
          <w:bCs/>
        </w:rPr>
        <w:t>S</w:t>
      </w:r>
      <w:r w:rsidRPr="00405276">
        <w:rPr>
          <w:rFonts w:ascii="Times New Roman" w:eastAsia="Calibri" w:hAnsi="Times New Roman"/>
          <w:b/>
          <w:bCs/>
        </w:rPr>
        <w:t>ubmission Deadline</w:t>
      </w:r>
      <w:r>
        <w:rPr>
          <w:rFonts w:ascii="Times New Roman" w:eastAsia="Calibri" w:hAnsi="Times New Roman"/>
          <w:b/>
          <w:bCs/>
        </w:rPr>
        <w:t xml:space="preserve"> for Deliverable 4: </w:t>
      </w:r>
      <w:r w:rsidR="00CD68A9">
        <w:rPr>
          <w:rFonts w:ascii="Times New Roman" w:hAnsi="Times New Roman"/>
        </w:rPr>
        <w:t>1</w:t>
      </w:r>
      <w:r w:rsidRPr="00AB69AD">
        <w:rPr>
          <w:rFonts w:ascii="Times New Roman" w:hAnsi="Times New Roman"/>
        </w:rPr>
        <w:t xml:space="preserve"> month</w:t>
      </w:r>
      <w:r w:rsidR="00CD68A9">
        <w:rPr>
          <w:rFonts w:ascii="Times New Roman" w:hAnsi="Times New Roman"/>
        </w:rPr>
        <w:t xml:space="preserve"> since completion and submission of Deliverable </w:t>
      </w:r>
      <w:proofErr w:type="gramStart"/>
      <w:r w:rsidR="00CD68A9">
        <w:rPr>
          <w:rFonts w:ascii="Times New Roman" w:hAnsi="Times New Roman"/>
        </w:rPr>
        <w:t>3</w:t>
      </w:r>
      <w:r w:rsidRPr="00AB69AD">
        <w:rPr>
          <w:rFonts w:ascii="Times New Roman" w:hAnsi="Times New Roman"/>
        </w:rPr>
        <w:t xml:space="preserve"> .</w:t>
      </w:r>
      <w:proofErr w:type="gramEnd"/>
      <w:r>
        <w:rPr>
          <w:rFonts w:ascii="Times New Roman" w:eastAsia="Calibri" w:hAnsi="Times New Roman"/>
          <w:b/>
          <w:bCs/>
        </w:rPr>
        <w:t xml:space="preserve"> </w:t>
      </w:r>
    </w:p>
    <w:p w14:paraId="2DC32580" w14:textId="77777777" w:rsidR="00FB3A71" w:rsidRPr="00615B01" w:rsidRDefault="00FB3A71" w:rsidP="00FB3A71">
      <w:pPr>
        <w:pStyle w:val="PlainText"/>
        <w:jc w:val="both"/>
        <w:rPr>
          <w:rFonts w:ascii="Times New Roman" w:hAnsi="Times New Roman" w:cs="Times New Roman"/>
          <w:color w:val="000000"/>
          <w:sz w:val="24"/>
          <w:szCs w:val="24"/>
        </w:rPr>
      </w:pPr>
    </w:p>
    <w:p w14:paraId="32827272" w14:textId="5A705618" w:rsidR="00FB3A71" w:rsidRDefault="00FB3A71" w:rsidP="007D0B8F">
      <w:pPr>
        <w:pStyle w:val="BodyText"/>
        <w:spacing w:before="38" w:line="276" w:lineRule="auto"/>
        <w:ind w:right="456"/>
        <w:jc w:val="both"/>
        <w:rPr>
          <w:rFonts w:ascii="Times New Roman" w:hAnsi="Times New Roman"/>
          <w:bCs/>
        </w:rPr>
      </w:pPr>
      <w:r w:rsidRPr="00AE56B5">
        <w:rPr>
          <w:rFonts w:ascii="Times New Roman" w:hAnsi="Times New Roman"/>
          <w:color w:val="000000"/>
        </w:rPr>
        <w:t xml:space="preserve">The overall duration of assignment is </w:t>
      </w:r>
      <w:r w:rsidR="00405276">
        <w:rPr>
          <w:rFonts w:ascii="Times New Roman" w:hAnsi="Times New Roman"/>
          <w:b/>
          <w:bCs/>
          <w:color w:val="000000"/>
        </w:rPr>
        <w:t>5</w:t>
      </w:r>
      <w:r w:rsidR="00EA0710">
        <w:rPr>
          <w:rFonts w:ascii="Times New Roman" w:hAnsi="Times New Roman"/>
          <w:b/>
          <w:bCs/>
          <w:color w:val="000000"/>
        </w:rPr>
        <w:t xml:space="preserve"> </w:t>
      </w:r>
      <w:r w:rsidRPr="00942777">
        <w:rPr>
          <w:rFonts w:ascii="Times New Roman" w:hAnsi="Times New Roman"/>
          <w:b/>
          <w:bCs/>
          <w:color w:val="000000"/>
        </w:rPr>
        <w:t>months.</w:t>
      </w:r>
      <w:r w:rsidRPr="00AE56B5">
        <w:rPr>
          <w:rFonts w:ascii="Times New Roman" w:hAnsi="Times New Roman"/>
          <w:color w:val="000000"/>
        </w:rPr>
        <w:t xml:space="preserve"> The Consultant is free to propose the implementation schedule.</w:t>
      </w:r>
      <w:r w:rsidRPr="00AB69AD">
        <w:rPr>
          <w:rFonts w:ascii="Times New Roman" w:hAnsi="Times New Roman"/>
          <w:bCs/>
        </w:rPr>
        <w:t xml:space="preserve"> </w:t>
      </w:r>
      <w:r w:rsidRPr="00AE56B5">
        <w:rPr>
          <w:rFonts w:ascii="Times New Roman" w:hAnsi="Times New Roman"/>
          <w:bCs/>
        </w:rPr>
        <w:t>The report</w:t>
      </w:r>
      <w:r>
        <w:rPr>
          <w:rFonts w:ascii="Times New Roman" w:hAnsi="Times New Roman"/>
          <w:bCs/>
        </w:rPr>
        <w:t>s</w:t>
      </w:r>
      <w:r w:rsidRPr="00AE56B5">
        <w:rPr>
          <w:rFonts w:ascii="Times New Roman" w:hAnsi="Times New Roman"/>
          <w:bCs/>
        </w:rPr>
        <w:t xml:space="preserve"> must be submitted in Armenian and </w:t>
      </w:r>
      <w:r w:rsidR="00433588">
        <w:rPr>
          <w:rFonts w:ascii="Times New Roman" w:hAnsi="Times New Roman"/>
          <w:bCs/>
        </w:rPr>
        <w:t>Russian</w:t>
      </w:r>
      <w:r w:rsidRPr="00AE56B5">
        <w:rPr>
          <w:rFonts w:ascii="Times New Roman" w:hAnsi="Times New Roman"/>
          <w:bCs/>
        </w:rPr>
        <w:t xml:space="preserve"> in paper form (two copies, one in each language) and electronically. </w:t>
      </w:r>
      <w:r>
        <w:rPr>
          <w:rFonts w:ascii="Times New Roman" w:hAnsi="Times New Roman"/>
          <w:bCs/>
        </w:rPr>
        <w:t xml:space="preserve"> </w:t>
      </w:r>
    </w:p>
    <w:p w14:paraId="516D5C2D" w14:textId="77777777" w:rsidR="00FB3A71" w:rsidRPr="00AE56B5" w:rsidRDefault="00FB3A71" w:rsidP="00FB3A71">
      <w:pPr>
        <w:pStyle w:val="PlainText"/>
        <w:jc w:val="both"/>
        <w:rPr>
          <w:rFonts w:ascii="Times New Roman" w:hAnsi="Times New Roman" w:cs="Times New Roman"/>
          <w:color w:val="000000"/>
          <w:sz w:val="24"/>
          <w:szCs w:val="24"/>
        </w:rPr>
      </w:pPr>
    </w:p>
    <w:p w14:paraId="6B75FF3D" w14:textId="77777777" w:rsidR="00FB3A71" w:rsidRPr="00357F28" w:rsidRDefault="00FB3A71" w:rsidP="00FB3A71">
      <w:pPr>
        <w:tabs>
          <w:tab w:val="left" w:pos="0"/>
          <w:tab w:val="left" w:pos="720"/>
          <w:tab w:val="left" w:pos="1080"/>
        </w:tabs>
        <w:jc w:val="both"/>
        <w:rPr>
          <w:rFonts w:ascii="Times New Roman" w:hAnsi="Times New Roman" w:cs="Times New Roman"/>
          <w:sz w:val="24"/>
          <w:szCs w:val="24"/>
        </w:rPr>
      </w:pPr>
      <w:r w:rsidRPr="00AE56B5">
        <w:rPr>
          <w:rFonts w:ascii="Times New Roman" w:hAnsi="Times New Roman" w:cs="Times New Roman"/>
          <w:sz w:val="24"/>
          <w:szCs w:val="24"/>
        </w:rPr>
        <w:t xml:space="preserve">All Reports shall be reviewed and commented by the R2E2 Fund within fourteen days since submission. </w:t>
      </w:r>
    </w:p>
    <w:p w14:paraId="4D25B512" w14:textId="77777777" w:rsidR="007D0B8F" w:rsidRPr="007D0B8F" w:rsidRDefault="00FB3A71" w:rsidP="007D0B8F">
      <w:pPr>
        <w:pStyle w:val="Heading1"/>
        <w:ind w:left="0"/>
        <w:rPr>
          <w:rFonts w:ascii="Times New Roman" w:eastAsiaTheme="minorHAnsi" w:hAnsi="Times New Roman" w:cs="Times New Roman"/>
          <w:b w:val="0"/>
          <w:bCs w:val="0"/>
          <w:kern w:val="2"/>
          <w:sz w:val="24"/>
          <w:szCs w:val="24"/>
          <w14:ligatures w14:val="standardContextual"/>
        </w:rPr>
      </w:pPr>
      <w:r w:rsidRPr="007D0B8F">
        <w:rPr>
          <w:rFonts w:ascii="Times New Roman" w:eastAsiaTheme="minorHAnsi" w:hAnsi="Times New Roman" w:cs="Times New Roman"/>
          <w:b w:val="0"/>
          <w:bCs w:val="0"/>
          <w:kern w:val="2"/>
          <w:sz w:val="24"/>
          <w:szCs w:val="24"/>
          <w14:ligatures w14:val="standardContextual"/>
        </w:rPr>
        <w:t xml:space="preserve">Based on the results of the deliverables, the Consultant shall prepare a Certificate of Acceptance of </w:t>
      </w:r>
      <w:r w:rsidRPr="007D0B8F">
        <w:rPr>
          <w:rFonts w:ascii="Times New Roman" w:eastAsiaTheme="minorHAnsi" w:hAnsi="Times New Roman" w:cs="Times New Roman"/>
          <w:b w:val="0"/>
          <w:bCs w:val="0"/>
          <w:kern w:val="2"/>
          <w:sz w:val="24"/>
          <w:szCs w:val="24"/>
          <w14:ligatures w14:val="standardContextual"/>
        </w:rPr>
        <w:lastRenderedPageBreak/>
        <w:t xml:space="preserve">services provided in accordance with </w:t>
      </w:r>
      <w:r w:rsidR="005C4033" w:rsidRPr="007D0B8F">
        <w:rPr>
          <w:rFonts w:ascii="Times New Roman" w:eastAsiaTheme="minorHAnsi" w:hAnsi="Times New Roman" w:cs="Times New Roman"/>
          <w:b w:val="0"/>
          <w:bCs w:val="0"/>
          <w:kern w:val="2"/>
          <w:sz w:val="24"/>
          <w:szCs w:val="24"/>
          <w14:ligatures w14:val="standardContextual"/>
        </w:rPr>
        <w:t xml:space="preserve">the </w:t>
      </w:r>
      <w:r w:rsidRPr="007D0B8F">
        <w:rPr>
          <w:rFonts w:ascii="Times New Roman" w:eastAsiaTheme="minorHAnsi" w:hAnsi="Times New Roman" w:cs="Times New Roman"/>
          <w:b w:val="0"/>
          <w:bCs w:val="0"/>
          <w:kern w:val="2"/>
          <w:sz w:val="24"/>
          <w:szCs w:val="24"/>
          <w14:ligatures w14:val="standardContextual"/>
        </w:rPr>
        <w:t xml:space="preserve">Report, which the Parties </w:t>
      </w:r>
      <w:r w:rsidR="00152247" w:rsidRPr="007D0B8F">
        <w:rPr>
          <w:rFonts w:ascii="Times New Roman" w:eastAsiaTheme="minorHAnsi" w:hAnsi="Times New Roman" w:cs="Times New Roman"/>
          <w:b w:val="0"/>
          <w:bCs w:val="0"/>
          <w:kern w:val="2"/>
          <w:sz w:val="24"/>
          <w:szCs w:val="24"/>
          <w14:ligatures w14:val="standardContextual"/>
        </w:rPr>
        <w:t xml:space="preserve">shall </w:t>
      </w:r>
      <w:r w:rsidRPr="007D0B8F">
        <w:rPr>
          <w:rFonts w:ascii="Times New Roman" w:eastAsiaTheme="minorHAnsi" w:hAnsi="Times New Roman" w:cs="Times New Roman"/>
          <w:b w:val="0"/>
          <w:bCs w:val="0"/>
          <w:kern w:val="2"/>
          <w:sz w:val="24"/>
          <w:szCs w:val="24"/>
          <w14:ligatures w14:val="standardContextual"/>
        </w:rPr>
        <w:t xml:space="preserve">sign within 2 (two) working days. The signing of the Certificate of Acceptance of Services </w:t>
      </w:r>
      <w:r w:rsidR="005C4033" w:rsidRPr="007D0B8F">
        <w:rPr>
          <w:rFonts w:ascii="Times New Roman" w:eastAsiaTheme="minorHAnsi" w:hAnsi="Times New Roman" w:cs="Times New Roman"/>
          <w:b w:val="0"/>
          <w:bCs w:val="0"/>
          <w:kern w:val="2"/>
          <w:sz w:val="24"/>
          <w:szCs w:val="24"/>
          <w14:ligatures w14:val="standardContextual"/>
        </w:rPr>
        <w:t>r</w:t>
      </w:r>
      <w:r w:rsidRPr="007D0B8F">
        <w:rPr>
          <w:rFonts w:ascii="Times New Roman" w:eastAsiaTheme="minorHAnsi" w:hAnsi="Times New Roman" w:cs="Times New Roman"/>
          <w:b w:val="0"/>
          <w:bCs w:val="0"/>
          <w:kern w:val="2"/>
          <w:sz w:val="24"/>
          <w:szCs w:val="24"/>
          <w14:ligatures w14:val="standardContextual"/>
        </w:rPr>
        <w:t xml:space="preserve">endered </w:t>
      </w:r>
      <w:r w:rsidR="00152247" w:rsidRPr="007D0B8F">
        <w:rPr>
          <w:rFonts w:ascii="Times New Roman" w:eastAsiaTheme="minorHAnsi" w:hAnsi="Times New Roman" w:cs="Times New Roman"/>
          <w:b w:val="0"/>
          <w:bCs w:val="0"/>
          <w:kern w:val="2"/>
          <w:sz w:val="24"/>
          <w:szCs w:val="24"/>
          <w14:ligatures w14:val="standardContextual"/>
        </w:rPr>
        <w:t xml:space="preserve">by the Parties </w:t>
      </w:r>
      <w:r w:rsidRPr="007D0B8F">
        <w:rPr>
          <w:rFonts w:ascii="Times New Roman" w:eastAsiaTheme="minorHAnsi" w:hAnsi="Times New Roman" w:cs="Times New Roman"/>
          <w:b w:val="0"/>
          <w:bCs w:val="0"/>
          <w:kern w:val="2"/>
          <w:sz w:val="24"/>
          <w:szCs w:val="24"/>
          <w14:ligatures w14:val="standardContextual"/>
        </w:rPr>
        <w:t>confirm the fact that they have been completed by the Consultant and accepted by the Client.”</w:t>
      </w:r>
      <w:bookmarkStart w:id="4" w:name="_Toc133483903"/>
      <w:bookmarkStart w:id="5" w:name="_Toc138258579"/>
      <w:r w:rsidR="005D4191" w:rsidRPr="007D0B8F">
        <w:rPr>
          <w:rFonts w:ascii="Times New Roman" w:eastAsiaTheme="minorHAnsi" w:hAnsi="Times New Roman" w:cs="Times New Roman"/>
          <w:b w:val="0"/>
          <w:bCs w:val="0"/>
          <w:kern w:val="2"/>
          <w:sz w:val="24"/>
          <w:szCs w:val="24"/>
          <w14:ligatures w14:val="standardContextual"/>
        </w:rPr>
        <w:t xml:space="preserve"> </w:t>
      </w:r>
    </w:p>
    <w:p w14:paraId="6ACF379A" w14:textId="77777777" w:rsidR="007D0B8F" w:rsidRPr="007D0B8F" w:rsidRDefault="007D0B8F" w:rsidP="007D0B8F">
      <w:pPr>
        <w:pStyle w:val="Heading1"/>
        <w:ind w:left="450"/>
        <w:rPr>
          <w:rFonts w:ascii="Times New Roman" w:hAnsi="Times New Roman" w:cs="Times New Roman"/>
          <w:b w:val="0"/>
          <w:color w:val="000000" w:themeColor="text1"/>
          <w:sz w:val="24"/>
          <w:szCs w:val="24"/>
        </w:rPr>
      </w:pPr>
    </w:p>
    <w:bookmarkEnd w:id="4"/>
    <w:bookmarkEnd w:id="5"/>
    <w:p w14:paraId="54383E35" w14:textId="501E8937" w:rsidR="00E67EF6" w:rsidRPr="007D0B8F" w:rsidRDefault="008027E2" w:rsidP="007D0B8F">
      <w:pPr>
        <w:pStyle w:val="Heading1"/>
        <w:numPr>
          <w:ilvl w:val="0"/>
          <w:numId w:val="5"/>
        </w:numPr>
        <w:ind w:left="450" w:hanging="270"/>
        <w:rPr>
          <w:rFonts w:ascii="Times New Roman" w:hAnsi="Times New Roman" w:cs="Times New Roman"/>
          <w:color w:val="000000" w:themeColor="text1"/>
          <w:sz w:val="24"/>
          <w:szCs w:val="24"/>
        </w:rPr>
      </w:pPr>
      <w:r w:rsidRPr="007D0B8F">
        <w:rPr>
          <w:rFonts w:ascii="Times New Roman" w:hAnsi="Times New Roman" w:cs="Times New Roman"/>
          <w:color w:val="000000" w:themeColor="text1"/>
          <w:sz w:val="24"/>
          <w:szCs w:val="24"/>
        </w:rPr>
        <w:t>Client’s Input</w:t>
      </w:r>
    </w:p>
    <w:p w14:paraId="0CB75FEF" w14:textId="24F2B4C6" w:rsidR="00E67EF6" w:rsidRPr="00AE56B5" w:rsidRDefault="00E67EF6" w:rsidP="00E67EF6">
      <w:pPr>
        <w:shd w:val="clear" w:color="auto" w:fill="FFFFFF"/>
        <w:spacing w:after="300"/>
        <w:jc w:val="both"/>
        <w:rPr>
          <w:rFonts w:ascii="Times New Roman" w:hAnsi="Times New Roman" w:cs="Times New Roman"/>
          <w:spacing w:val="3"/>
          <w:sz w:val="24"/>
          <w:szCs w:val="24"/>
          <w:lang w:val="hy-AM"/>
        </w:rPr>
      </w:pPr>
      <w:r w:rsidRPr="00AE56B5">
        <w:rPr>
          <w:rFonts w:ascii="Times New Roman" w:hAnsi="Times New Roman" w:cs="Times New Roman"/>
          <w:spacing w:val="3"/>
          <w:sz w:val="24"/>
          <w:szCs w:val="24"/>
        </w:rPr>
        <w:t xml:space="preserve">The </w:t>
      </w:r>
      <w:r w:rsidR="008027E2">
        <w:rPr>
          <w:rFonts w:ascii="Times New Roman" w:hAnsi="Times New Roman" w:cs="Times New Roman"/>
          <w:spacing w:val="3"/>
          <w:sz w:val="24"/>
          <w:szCs w:val="24"/>
        </w:rPr>
        <w:t>Client</w:t>
      </w:r>
      <w:r w:rsidR="008027E2" w:rsidRPr="00AE56B5">
        <w:rPr>
          <w:rFonts w:ascii="Times New Roman" w:hAnsi="Times New Roman" w:cs="Times New Roman"/>
          <w:spacing w:val="3"/>
          <w:sz w:val="24"/>
          <w:szCs w:val="24"/>
        </w:rPr>
        <w:t xml:space="preserve"> </w:t>
      </w:r>
      <w:r w:rsidRPr="00AE56B5">
        <w:rPr>
          <w:rFonts w:ascii="Times New Roman" w:hAnsi="Times New Roman" w:cs="Times New Roman"/>
          <w:spacing w:val="3"/>
          <w:sz w:val="24"/>
          <w:szCs w:val="24"/>
        </w:rPr>
        <w:t xml:space="preserve">will provide the following assistance to the Consultant in the course of his performance of this </w:t>
      </w:r>
      <w:r w:rsidR="00844639">
        <w:rPr>
          <w:rFonts w:ascii="Times New Roman" w:hAnsi="Times New Roman" w:cs="Times New Roman"/>
          <w:spacing w:val="3"/>
          <w:sz w:val="24"/>
          <w:szCs w:val="24"/>
        </w:rPr>
        <w:t>assignment</w:t>
      </w:r>
      <w:r w:rsidRPr="00AE56B5">
        <w:rPr>
          <w:rFonts w:ascii="Times New Roman" w:hAnsi="Times New Roman" w:cs="Times New Roman"/>
          <w:spacing w:val="3"/>
          <w:sz w:val="24"/>
          <w:szCs w:val="24"/>
        </w:rPr>
        <w:t>:</w:t>
      </w:r>
    </w:p>
    <w:p w14:paraId="41193C85" w14:textId="07FBE319" w:rsidR="00802592" w:rsidRPr="00F81B21" w:rsidRDefault="00802592" w:rsidP="00802592">
      <w:pPr>
        <w:pStyle w:val="PlainText"/>
        <w:numPr>
          <w:ilvl w:val="0"/>
          <w:numId w:val="15"/>
        </w:numPr>
        <w:jc w:val="both"/>
        <w:rPr>
          <w:rFonts w:ascii="Times New Roman" w:hAnsi="Times New Roman" w:cs="Times New Roman"/>
          <w:color w:val="000000"/>
          <w:sz w:val="24"/>
          <w:szCs w:val="24"/>
          <w:lang w:val="en"/>
        </w:rPr>
      </w:pPr>
      <w:r w:rsidRPr="00F81B21">
        <w:rPr>
          <w:rFonts w:ascii="Times New Roman" w:hAnsi="Times New Roman" w:cs="Times New Roman"/>
          <w:color w:val="000000"/>
          <w:sz w:val="24"/>
          <w:szCs w:val="24"/>
        </w:rPr>
        <w:t>Provide any Project related information that may be used during the trainings (examples from the energy efficiency measures implemented under the Project);</w:t>
      </w:r>
    </w:p>
    <w:p w14:paraId="1E86CE11" w14:textId="1B68AFF9" w:rsidR="003F6DF7" w:rsidRPr="00FA482C" w:rsidRDefault="004A05A8" w:rsidP="00E67EF6">
      <w:pPr>
        <w:pStyle w:val="PlainText"/>
        <w:numPr>
          <w:ilvl w:val="0"/>
          <w:numId w:val="15"/>
        </w:numPr>
        <w:jc w:val="both"/>
        <w:rPr>
          <w:rFonts w:ascii="Times New Roman" w:hAnsi="Times New Roman" w:cs="Times New Roman"/>
          <w:color w:val="000000"/>
          <w:sz w:val="24"/>
          <w:szCs w:val="24"/>
          <w:lang w:val="en"/>
        </w:rPr>
      </w:pPr>
      <w:r w:rsidRPr="00AE56B5">
        <w:rPr>
          <w:rFonts w:ascii="Times New Roman" w:hAnsi="Times New Roman" w:cs="Times New Roman"/>
          <w:color w:val="000000"/>
          <w:sz w:val="24"/>
          <w:szCs w:val="24"/>
        </w:rPr>
        <w:t>Provide the long list of educational institutions interested in the Project</w:t>
      </w:r>
      <w:r w:rsidR="00692CE0" w:rsidRPr="00AE56B5">
        <w:rPr>
          <w:rFonts w:ascii="Times New Roman" w:hAnsi="Times New Roman" w:cs="Times New Roman"/>
          <w:color w:val="000000"/>
          <w:sz w:val="24"/>
          <w:szCs w:val="24"/>
        </w:rPr>
        <w:t xml:space="preserve"> and </w:t>
      </w:r>
      <w:r w:rsidR="00FE6305" w:rsidRPr="00AE56B5">
        <w:rPr>
          <w:rFonts w:ascii="Times New Roman" w:hAnsi="Times New Roman" w:cs="Times New Roman"/>
          <w:color w:val="000000"/>
          <w:sz w:val="24"/>
          <w:szCs w:val="24"/>
        </w:rPr>
        <w:t>assist in conducting the awareness campaign and trainings in the targeted institutions</w:t>
      </w:r>
      <w:r w:rsidR="00020415" w:rsidRPr="00AE56B5">
        <w:rPr>
          <w:rFonts w:ascii="Times New Roman" w:hAnsi="Times New Roman" w:cs="Times New Roman"/>
          <w:color w:val="000000"/>
          <w:sz w:val="24"/>
          <w:szCs w:val="24"/>
        </w:rPr>
        <w:t>.</w:t>
      </w:r>
    </w:p>
    <w:p w14:paraId="1363FE69" w14:textId="77777777" w:rsidR="00FA482C" w:rsidRPr="00AE56B5" w:rsidRDefault="00FA482C" w:rsidP="00FA482C">
      <w:pPr>
        <w:pStyle w:val="PlainText"/>
        <w:ind w:left="720"/>
        <w:jc w:val="both"/>
        <w:rPr>
          <w:rFonts w:ascii="Times New Roman" w:hAnsi="Times New Roman" w:cs="Times New Roman"/>
          <w:color w:val="000000"/>
          <w:sz w:val="24"/>
          <w:szCs w:val="24"/>
          <w:lang w:val="en"/>
        </w:rPr>
      </w:pPr>
    </w:p>
    <w:p w14:paraId="2CBE33F5" w14:textId="77777777" w:rsidR="00611791" w:rsidRPr="007D0B8F" w:rsidRDefault="00611791" w:rsidP="00611791">
      <w:pPr>
        <w:pStyle w:val="Heading1"/>
        <w:numPr>
          <w:ilvl w:val="0"/>
          <w:numId w:val="5"/>
        </w:numPr>
        <w:ind w:left="450" w:hanging="270"/>
        <w:rPr>
          <w:rFonts w:ascii="Times New Roman" w:hAnsi="Times New Roman" w:cs="Times New Roman"/>
          <w:b w:val="0"/>
          <w:color w:val="000000" w:themeColor="text1"/>
          <w:sz w:val="24"/>
          <w:szCs w:val="24"/>
        </w:rPr>
      </w:pPr>
      <w:r w:rsidRPr="007D0B8F">
        <w:rPr>
          <w:rFonts w:ascii="Times New Roman" w:hAnsi="Times New Roman" w:cs="Times New Roman"/>
          <w:color w:val="000000" w:themeColor="text1"/>
          <w:sz w:val="24"/>
          <w:szCs w:val="24"/>
        </w:rPr>
        <w:t>Qualification requirements for the staff of the Consultant</w:t>
      </w:r>
    </w:p>
    <w:p w14:paraId="17DC0D22" w14:textId="77777777" w:rsidR="00611791" w:rsidRPr="008027E2" w:rsidRDefault="00611791" w:rsidP="00611791">
      <w:pPr>
        <w:pStyle w:val="PlainText"/>
        <w:jc w:val="both"/>
        <w:rPr>
          <w:rFonts w:ascii="Times New Roman" w:hAnsi="Times New Roman" w:cs="Times New Roman"/>
          <w:color w:val="000000"/>
          <w:sz w:val="24"/>
          <w:szCs w:val="24"/>
        </w:rPr>
      </w:pPr>
      <w:r w:rsidRPr="008027E2">
        <w:rPr>
          <w:rFonts w:ascii="Times New Roman" w:hAnsi="Times New Roman" w:cs="Times New Roman"/>
          <w:color w:val="000000"/>
          <w:sz w:val="24"/>
          <w:szCs w:val="24"/>
        </w:rPr>
        <w:t>Qualification requirements for the company:</w:t>
      </w:r>
    </w:p>
    <w:p w14:paraId="6FF07DA2" w14:textId="77777777" w:rsidR="00611791" w:rsidRPr="00AE56B5" w:rsidRDefault="00611791" w:rsidP="00611791">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7810971A" w14:textId="77777777" w:rsidR="00611791" w:rsidRPr="00AE56B5" w:rsidRDefault="00611791" w:rsidP="00611791">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conducting training in energy sector (2 similar contracts within last 5 years);</w:t>
      </w:r>
    </w:p>
    <w:p w14:paraId="2F81A5F9" w14:textId="77777777" w:rsidR="00611791" w:rsidRPr="00AE56B5" w:rsidRDefault="00611791" w:rsidP="00611791">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methodological documents and training </w:t>
      </w:r>
      <w:proofErr w:type="spellStart"/>
      <w:r w:rsidRPr="00AE56B5">
        <w:rPr>
          <w:rFonts w:ascii="Times New Roman" w:hAnsi="Times New Roman" w:cs="Times New Roman"/>
          <w:color w:val="000000"/>
          <w:sz w:val="24"/>
          <w:szCs w:val="24"/>
        </w:rPr>
        <w:t>materilas</w:t>
      </w:r>
      <w:proofErr w:type="spellEnd"/>
      <w:r w:rsidRPr="00AE56B5">
        <w:rPr>
          <w:rFonts w:ascii="Times New Roman" w:hAnsi="Times New Roman" w:cs="Times New Roman"/>
          <w:color w:val="000000"/>
          <w:sz w:val="24"/>
          <w:szCs w:val="24"/>
        </w:rPr>
        <w:t xml:space="preserve"> in the field of energy efficiency, renewable energy projects;</w:t>
      </w:r>
    </w:p>
    <w:p w14:paraId="1BC92018" w14:textId="77777777" w:rsidR="00611791" w:rsidRPr="00AE56B5" w:rsidRDefault="00611791" w:rsidP="00611791">
      <w:pPr>
        <w:pStyle w:val="PlainText"/>
        <w:jc w:val="both"/>
        <w:rPr>
          <w:rFonts w:ascii="Times New Roman" w:hAnsi="Times New Roman" w:cs="Times New Roman"/>
          <w:color w:val="000000"/>
          <w:sz w:val="24"/>
          <w:szCs w:val="24"/>
        </w:rPr>
      </w:pPr>
    </w:p>
    <w:p w14:paraId="0DE0FC02" w14:textId="77777777" w:rsidR="00611791" w:rsidRPr="00AE56B5" w:rsidDel="005D4191" w:rsidRDefault="00611791" w:rsidP="00611791">
      <w:pPr>
        <w:pStyle w:val="PlainText"/>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The Consultant’s key staff must be comprised of</w:t>
      </w:r>
      <w:r w:rsidRPr="00AE56B5">
        <w:rPr>
          <w:rFonts w:ascii="Times New Roman" w:hAnsi="Times New Roman" w:cs="Times New Roman"/>
          <w:color w:val="000000"/>
          <w:sz w:val="24"/>
          <w:szCs w:val="24"/>
        </w:rPr>
        <w:t xml:space="preserve"> </w:t>
      </w:r>
      <w:r w:rsidRPr="00AE56B5">
        <w:rPr>
          <w:rFonts w:ascii="Times New Roman" w:hAnsi="Times New Roman" w:cs="Times New Roman"/>
          <w:spacing w:val="3"/>
          <w:sz w:val="24"/>
          <w:szCs w:val="24"/>
        </w:rPr>
        <w:t xml:space="preserve">at least the following </w:t>
      </w:r>
      <w:proofErr w:type="gramStart"/>
      <w:r w:rsidRPr="00AE56B5">
        <w:rPr>
          <w:rFonts w:ascii="Times New Roman" w:hAnsi="Times New Roman" w:cs="Times New Roman"/>
          <w:spacing w:val="3"/>
          <w:sz w:val="24"/>
          <w:szCs w:val="24"/>
        </w:rPr>
        <w:t>specialists</w:t>
      </w:r>
      <w:r w:rsidRPr="00AE56B5">
        <w:rPr>
          <w:rFonts w:ascii="Times New Roman" w:hAnsi="Times New Roman" w:cs="Times New Roman"/>
          <w:color w:val="000000"/>
          <w:sz w:val="24"/>
          <w:szCs w:val="24"/>
        </w:rPr>
        <w:t>:</w:t>
      </w:r>
      <w:r w:rsidRPr="00AE56B5" w:rsidDel="005D4191">
        <w:rPr>
          <w:rFonts w:ascii="Times New Roman" w:hAnsi="Times New Roman" w:cs="Times New Roman"/>
          <w:color w:val="000000"/>
          <w:sz w:val="24"/>
          <w:szCs w:val="24"/>
        </w:rPr>
        <w:t>:</w:t>
      </w:r>
      <w:proofErr w:type="gramEnd"/>
      <w:r w:rsidRPr="00AE56B5" w:rsidDel="005D4191">
        <w:rPr>
          <w:rFonts w:ascii="Times New Roman" w:hAnsi="Times New Roman" w:cs="Times New Roman"/>
          <w:color w:val="000000"/>
          <w:sz w:val="24"/>
          <w:szCs w:val="24"/>
        </w:rPr>
        <w:t xml:space="preserve"> </w:t>
      </w:r>
    </w:p>
    <w:p w14:paraId="0B30908D" w14:textId="77777777" w:rsidR="00611791" w:rsidRPr="00AE56B5" w:rsidDel="005D4191" w:rsidRDefault="00611791" w:rsidP="00611791">
      <w:pPr>
        <w:pStyle w:val="PlainText"/>
        <w:numPr>
          <w:ilvl w:val="0"/>
          <w:numId w:val="8"/>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Team leader </w:t>
      </w:r>
    </w:p>
    <w:p w14:paraId="6126310F" w14:textId="77777777" w:rsidR="00611791" w:rsidRPr="00AE56B5" w:rsidDel="005D4191" w:rsidRDefault="00611791" w:rsidP="00611791">
      <w:pPr>
        <w:pStyle w:val="PlainText"/>
        <w:numPr>
          <w:ilvl w:val="0"/>
          <w:numId w:val="8"/>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Energy efficiency expert (trainer)</w:t>
      </w:r>
    </w:p>
    <w:p w14:paraId="1135035D"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Renewable Energy </w:t>
      </w:r>
      <w:proofErr w:type="spellStart"/>
      <w:r w:rsidRPr="00AE56B5" w:rsidDel="005D4191">
        <w:rPr>
          <w:rFonts w:ascii="Times New Roman" w:hAnsi="Times New Roman" w:cs="Times New Roman"/>
          <w:color w:val="000000"/>
          <w:sz w:val="24"/>
          <w:szCs w:val="24"/>
        </w:rPr>
        <w:t>exeprt</w:t>
      </w:r>
      <w:proofErr w:type="spellEnd"/>
      <w:r w:rsidRPr="00AE56B5" w:rsidDel="005D4191">
        <w:rPr>
          <w:rFonts w:ascii="Times New Roman" w:hAnsi="Times New Roman" w:cs="Times New Roman"/>
          <w:color w:val="000000"/>
          <w:sz w:val="24"/>
          <w:szCs w:val="24"/>
        </w:rPr>
        <w:t xml:space="preserve"> (trainer)</w:t>
      </w:r>
    </w:p>
    <w:p w14:paraId="39CEC460" w14:textId="77777777" w:rsidR="00611791" w:rsidRDefault="00611791" w:rsidP="00611791">
      <w:pPr>
        <w:pStyle w:val="PlainText"/>
        <w:ind w:left="360"/>
        <w:jc w:val="both"/>
        <w:rPr>
          <w:rFonts w:ascii="Times New Roman" w:hAnsi="Times New Roman" w:cs="Times New Roman"/>
          <w:color w:val="000000"/>
          <w:sz w:val="24"/>
          <w:szCs w:val="24"/>
        </w:rPr>
      </w:pPr>
    </w:p>
    <w:p w14:paraId="4C507C8D" w14:textId="77777777" w:rsidR="00611791" w:rsidRPr="00AE56B5" w:rsidDel="005D4191" w:rsidRDefault="00611791" w:rsidP="00611791">
      <w:pPr>
        <w:pStyle w:val="PlainText"/>
        <w:ind w:left="360"/>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The Consultant may also engage</w:t>
      </w:r>
      <w:r>
        <w:rPr>
          <w:rFonts w:ascii="Times New Roman" w:hAnsi="Times New Roman" w:cs="Times New Roman"/>
          <w:color w:val="000000"/>
          <w:sz w:val="24"/>
          <w:szCs w:val="24"/>
        </w:rPr>
        <w:t xml:space="preserve"> </w:t>
      </w:r>
      <w:r w:rsidRPr="00AE56B5">
        <w:rPr>
          <w:rFonts w:ascii="Times New Roman" w:hAnsi="Times New Roman" w:cs="Times New Roman"/>
          <w:color w:val="000000"/>
          <w:sz w:val="24"/>
          <w:szCs w:val="24"/>
        </w:rPr>
        <w:t>non</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key/support staff (i.e. project assistan</w:t>
      </w:r>
      <w:r>
        <w:rPr>
          <w:rFonts w:ascii="Times New Roman" w:hAnsi="Times New Roman" w:cs="Times New Roman"/>
          <w:color w:val="000000"/>
          <w:sz w:val="24"/>
          <w:szCs w:val="24"/>
        </w:rPr>
        <w:t>c</w:t>
      </w:r>
      <w:r w:rsidRPr="00AE56B5">
        <w:rPr>
          <w:rFonts w:ascii="Times New Roman" w:hAnsi="Times New Roman" w:cs="Times New Roman"/>
          <w:color w:val="000000"/>
          <w:sz w:val="24"/>
          <w:szCs w:val="24"/>
        </w:rPr>
        <w:t>e, PR specialist</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 xml:space="preserve"> </w:t>
      </w:r>
    </w:p>
    <w:p w14:paraId="46C719B8" w14:textId="77777777" w:rsidR="00611791" w:rsidRPr="00AE56B5" w:rsidRDefault="00611791" w:rsidP="00611791">
      <w:pPr>
        <w:jc w:val="both"/>
        <w:rPr>
          <w:rFonts w:ascii="Times New Roman" w:hAnsi="Times New Roman" w:cs="Times New Roman"/>
          <w:b/>
          <w:sz w:val="24"/>
          <w:szCs w:val="24"/>
          <w:lang w:val="fr-FR"/>
        </w:rPr>
      </w:pPr>
    </w:p>
    <w:p w14:paraId="5F328248" w14:textId="77777777" w:rsidR="00611791" w:rsidRPr="008027E2" w:rsidRDefault="00611791" w:rsidP="00611791">
      <w:pPr>
        <w:jc w:val="both"/>
        <w:rPr>
          <w:rFonts w:ascii="Times New Roman" w:hAnsi="Times New Roman" w:cs="Times New Roman"/>
          <w:sz w:val="24"/>
          <w:szCs w:val="24"/>
          <w:lang w:val="fr-FR"/>
        </w:rPr>
      </w:pPr>
      <w:r w:rsidRPr="008027E2">
        <w:rPr>
          <w:rFonts w:ascii="Times New Roman" w:hAnsi="Times New Roman" w:cs="Times New Roman"/>
          <w:sz w:val="24"/>
          <w:szCs w:val="24"/>
          <w:lang w:val="fr-FR"/>
        </w:rPr>
        <w:t xml:space="preserve">Qualification </w:t>
      </w:r>
      <w:proofErr w:type="spellStart"/>
      <w:r w:rsidRPr="008027E2">
        <w:rPr>
          <w:rFonts w:ascii="Times New Roman" w:hAnsi="Times New Roman" w:cs="Times New Roman"/>
          <w:sz w:val="24"/>
          <w:szCs w:val="24"/>
          <w:lang w:val="fr-FR"/>
        </w:rPr>
        <w:t>requirements</w:t>
      </w:r>
      <w:proofErr w:type="spellEnd"/>
      <w:r w:rsidRPr="008027E2">
        <w:rPr>
          <w:rFonts w:ascii="Times New Roman" w:hAnsi="Times New Roman" w:cs="Times New Roman"/>
          <w:sz w:val="24"/>
          <w:szCs w:val="24"/>
          <w:lang w:val="fr-FR"/>
        </w:rPr>
        <w:t xml:space="preserve"> of key staff :</w:t>
      </w:r>
    </w:p>
    <w:p w14:paraId="2FBCE736" w14:textId="77777777" w:rsidR="00611791" w:rsidRPr="00AE56B5" w:rsidRDefault="00611791" w:rsidP="00611791">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 xml:space="preserve">Team leader </w:t>
      </w:r>
    </w:p>
    <w:p w14:paraId="7CFEE166"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engineering or similar sector.</w:t>
      </w:r>
    </w:p>
    <w:p w14:paraId="5919FDA4"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organization of trainings, development of training materials (2 similar contracts within last 5 years).</w:t>
      </w:r>
    </w:p>
    <w:p w14:paraId="55245285"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3 </w:t>
      </w:r>
      <w:proofErr w:type="spellStart"/>
      <w:r w:rsidRPr="00AE56B5">
        <w:rPr>
          <w:rFonts w:ascii="Times New Roman" w:hAnsi="Times New Roman" w:cs="Times New Roman"/>
          <w:color w:val="000000"/>
          <w:sz w:val="24"/>
          <w:szCs w:val="24"/>
        </w:rPr>
        <w:t>years experience</w:t>
      </w:r>
      <w:proofErr w:type="spellEnd"/>
      <w:r w:rsidRPr="00AE56B5">
        <w:rPr>
          <w:rFonts w:ascii="Times New Roman" w:hAnsi="Times New Roman" w:cs="Times New Roman"/>
          <w:color w:val="000000"/>
          <w:sz w:val="24"/>
          <w:szCs w:val="24"/>
        </w:rPr>
        <w:t xml:space="preserve"> in managing the contracts of trainings and development of training materials in energy sector (at least 2 contracts).</w:t>
      </w:r>
    </w:p>
    <w:p w14:paraId="6D7E9F44" w14:textId="77777777" w:rsidR="00611791" w:rsidRPr="00AE56B5" w:rsidRDefault="00611791" w:rsidP="00611791">
      <w:pPr>
        <w:pStyle w:val="PlainText"/>
        <w:ind w:left="720"/>
        <w:jc w:val="both"/>
        <w:rPr>
          <w:rFonts w:ascii="Times New Roman" w:hAnsi="Times New Roman" w:cs="Times New Roman"/>
          <w:color w:val="000000"/>
          <w:sz w:val="24"/>
          <w:szCs w:val="24"/>
        </w:rPr>
      </w:pPr>
    </w:p>
    <w:p w14:paraId="2DB0E393" w14:textId="77777777" w:rsidR="00611791" w:rsidRPr="00AE56B5" w:rsidRDefault="00611791" w:rsidP="00611791">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Energy efficiency expert (trainer)</w:t>
      </w:r>
    </w:p>
    <w:p w14:paraId="76173938" w14:textId="77777777" w:rsidR="00611791" w:rsidRPr="00AE56B5" w:rsidRDefault="00611791" w:rsidP="00611791">
      <w:pPr>
        <w:pStyle w:val="PlainText"/>
        <w:ind w:left="720"/>
        <w:jc w:val="both"/>
        <w:rPr>
          <w:rFonts w:ascii="Times New Roman" w:hAnsi="Times New Roman" w:cs="Times New Roman"/>
          <w:b/>
          <w:color w:val="000000"/>
          <w:sz w:val="24"/>
          <w:szCs w:val="24"/>
        </w:rPr>
      </w:pPr>
    </w:p>
    <w:p w14:paraId="73FB09BC"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00B15CD3"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trainings, development of training </w:t>
      </w:r>
      <w:proofErr w:type="spellStart"/>
      <w:r w:rsidRPr="00AE56B5">
        <w:rPr>
          <w:rFonts w:ascii="Times New Roman" w:hAnsi="Times New Roman" w:cs="Times New Roman"/>
          <w:color w:val="000000"/>
          <w:sz w:val="24"/>
          <w:szCs w:val="24"/>
        </w:rPr>
        <w:t>materils</w:t>
      </w:r>
      <w:proofErr w:type="spellEnd"/>
      <w:r w:rsidRPr="00AE56B5">
        <w:rPr>
          <w:rFonts w:ascii="Times New Roman" w:hAnsi="Times New Roman" w:cs="Times New Roman"/>
          <w:color w:val="000000"/>
          <w:sz w:val="24"/>
          <w:szCs w:val="24"/>
        </w:rPr>
        <w:t xml:space="preserve"> in energy efficiency (2 similar contracts within last 5 years).</w:t>
      </w:r>
    </w:p>
    <w:p w14:paraId="2F42B0F1" w14:textId="77777777" w:rsidR="00611791" w:rsidRPr="00AE56B5" w:rsidRDefault="00611791" w:rsidP="00611791">
      <w:pPr>
        <w:pStyle w:val="PlainText"/>
        <w:ind w:left="720"/>
        <w:jc w:val="both"/>
        <w:rPr>
          <w:rFonts w:ascii="Times New Roman" w:hAnsi="Times New Roman" w:cs="Times New Roman"/>
          <w:b/>
          <w:color w:val="000000"/>
          <w:sz w:val="24"/>
          <w:szCs w:val="24"/>
        </w:rPr>
      </w:pPr>
    </w:p>
    <w:p w14:paraId="2C8AE06D" w14:textId="77777777" w:rsidR="00611791" w:rsidRPr="00AE56B5" w:rsidRDefault="00611791" w:rsidP="00611791">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Renewable Energy expert (trainer)</w:t>
      </w:r>
    </w:p>
    <w:p w14:paraId="66D07087"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6579D2B4" w14:textId="77777777" w:rsidR="00611791" w:rsidRPr="00AE56B5" w:rsidRDefault="00611791" w:rsidP="00611791">
      <w:pPr>
        <w:pStyle w:val="PlainText"/>
        <w:numPr>
          <w:ilvl w:val="0"/>
          <w:numId w:val="8"/>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organization of trainings, development of training </w:t>
      </w:r>
      <w:proofErr w:type="spellStart"/>
      <w:r w:rsidRPr="00AE56B5">
        <w:rPr>
          <w:rFonts w:ascii="Times New Roman" w:hAnsi="Times New Roman" w:cs="Times New Roman"/>
          <w:color w:val="000000"/>
          <w:sz w:val="24"/>
          <w:szCs w:val="24"/>
        </w:rPr>
        <w:t>materils</w:t>
      </w:r>
      <w:proofErr w:type="spellEnd"/>
      <w:r w:rsidRPr="00AE56B5">
        <w:rPr>
          <w:rFonts w:ascii="Times New Roman" w:hAnsi="Times New Roman" w:cs="Times New Roman"/>
          <w:color w:val="000000"/>
          <w:sz w:val="24"/>
          <w:szCs w:val="24"/>
        </w:rPr>
        <w:t xml:space="preserve"> in renewable energy (2 similar contracts).</w:t>
      </w:r>
    </w:p>
    <w:p w14:paraId="0D953BE1" w14:textId="77777777" w:rsidR="00611791" w:rsidRPr="00AE56B5" w:rsidRDefault="00611791" w:rsidP="00611791">
      <w:pPr>
        <w:pStyle w:val="PlainText"/>
        <w:jc w:val="both"/>
        <w:rPr>
          <w:rFonts w:ascii="Times New Roman" w:hAnsi="Times New Roman" w:cs="Times New Roman"/>
          <w:color w:val="000000"/>
          <w:sz w:val="24"/>
          <w:szCs w:val="24"/>
        </w:rPr>
      </w:pPr>
    </w:p>
    <w:p w14:paraId="349C26E3" w14:textId="77777777" w:rsidR="003F6DF7" w:rsidRPr="00AE56B5" w:rsidRDefault="003F6DF7">
      <w:pPr>
        <w:pStyle w:val="PlainText"/>
        <w:jc w:val="both"/>
        <w:rPr>
          <w:rFonts w:ascii="Times New Roman" w:hAnsi="Times New Roman" w:cs="Times New Roman"/>
          <w:color w:val="000000"/>
          <w:sz w:val="24"/>
          <w:szCs w:val="24"/>
        </w:rPr>
      </w:pPr>
    </w:p>
    <w:p w14:paraId="0B0E5131" w14:textId="77777777" w:rsidR="00650C19" w:rsidRPr="00AE56B5" w:rsidRDefault="00650C19" w:rsidP="00615B01">
      <w:pPr>
        <w:jc w:val="both"/>
        <w:rPr>
          <w:rFonts w:ascii="Times New Roman" w:hAnsi="Times New Roman" w:cs="Times New Roman"/>
          <w:sz w:val="24"/>
          <w:szCs w:val="24"/>
        </w:rPr>
      </w:pPr>
    </w:p>
    <w:sectPr w:rsidR="00650C19" w:rsidRPr="00AE56B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4192" w14:textId="77777777" w:rsidR="0069620B" w:rsidRDefault="0069620B">
      <w:pPr>
        <w:spacing w:line="240" w:lineRule="auto"/>
      </w:pPr>
      <w:r>
        <w:separator/>
      </w:r>
    </w:p>
  </w:endnote>
  <w:endnote w:type="continuationSeparator" w:id="0">
    <w:p w14:paraId="4C4F7B7C" w14:textId="77777777" w:rsidR="0069620B" w:rsidRDefault="00696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B0F7" w14:textId="77777777" w:rsidR="0069620B" w:rsidRDefault="0069620B">
      <w:pPr>
        <w:spacing w:after="0"/>
      </w:pPr>
      <w:r>
        <w:separator/>
      </w:r>
    </w:p>
  </w:footnote>
  <w:footnote w:type="continuationSeparator" w:id="0">
    <w:p w14:paraId="248D4797" w14:textId="77777777" w:rsidR="0069620B" w:rsidRDefault="006962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970"/>
    <w:multiLevelType w:val="hybridMultilevel"/>
    <w:tmpl w:val="E11C9000"/>
    <w:lvl w:ilvl="0" w:tplc="89D6738E">
      <w:start w:val="1"/>
      <w:numFmt w:val="decimal"/>
      <w:lvlText w:val="%1."/>
      <w:lvlJc w:val="left"/>
      <w:pPr>
        <w:ind w:left="720" w:hanging="360"/>
      </w:pPr>
      <w:rPr>
        <w:rFonts w:hint="default"/>
      </w:rPr>
    </w:lvl>
    <w:lvl w:ilvl="1" w:tplc="A1388A32" w:tentative="1">
      <w:start w:val="1"/>
      <w:numFmt w:val="lowerLetter"/>
      <w:lvlText w:val="%2."/>
      <w:lvlJc w:val="left"/>
      <w:pPr>
        <w:ind w:left="1440" w:hanging="360"/>
      </w:pPr>
    </w:lvl>
    <w:lvl w:ilvl="2" w:tplc="2A1CDEA0" w:tentative="1">
      <w:start w:val="1"/>
      <w:numFmt w:val="lowerRoman"/>
      <w:lvlText w:val="%3."/>
      <w:lvlJc w:val="right"/>
      <w:pPr>
        <w:ind w:left="2160" w:hanging="180"/>
      </w:pPr>
    </w:lvl>
    <w:lvl w:ilvl="3" w:tplc="4D64849C" w:tentative="1">
      <w:start w:val="1"/>
      <w:numFmt w:val="decimal"/>
      <w:lvlText w:val="%4."/>
      <w:lvlJc w:val="left"/>
      <w:pPr>
        <w:ind w:left="2880" w:hanging="360"/>
      </w:pPr>
    </w:lvl>
    <w:lvl w:ilvl="4" w:tplc="EAB22F10" w:tentative="1">
      <w:start w:val="1"/>
      <w:numFmt w:val="lowerLetter"/>
      <w:lvlText w:val="%5."/>
      <w:lvlJc w:val="left"/>
      <w:pPr>
        <w:ind w:left="3600" w:hanging="360"/>
      </w:pPr>
    </w:lvl>
    <w:lvl w:ilvl="5" w:tplc="D8CC8982" w:tentative="1">
      <w:start w:val="1"/>
      <w:numFmt w:val="lowerRoman"/>
      <w:lvlText w:val="%6."/>
      <w:lvlJc w:val="right"/>
      <w:pPr>
        <w:ind w:left="4320" w:hanging="180"/>
      </w:pPr>
    </w:lvl>
    <w:lvl w:ilvl="6" w:tplc="BB9AA3D4" w:tentative="1">
      <w:start w:val="1"/>
      <w:numFmt w:val="decimal"/>
      <w:lvlText w:val="%7."/>
      <w:lvlJc w:val="left"/>
      <w:pPr>
        <w:ind w:left="5040" w:hanging="360"/>
      </w:pPr>
    </w:lvl>
    <w:lvl w:ilvl="7" w:tplc="96A026E4" w:tentative="1">
      <w:start w:val="1"/>
      <w:numFmt w:val="lowerLetter"/>
      <w:lvlText w:val="%8."/>
      <w:lvlJc w:val="left"/>
      <w:pPr>
        <w:ind w:left="5760" w:hanging="360"/>
      </w:pPr>
    </w:lvl>
    <w:lvl w:ilvl="8" w:tplc="3FB467DC" w:tentative="1">
      <w:start w:val="1"/>
      <w:numFmt w:val="lowerRoman"/>
      <w:lvlText w:val="%9."/>
      <w:lvlJc w:val="right"/>
      <w:pPr>
        <w:ind w:left="6480" w:hanging="180"/>
      </w:pPr>
    </w:lvl>
  </w:abstractNum>
  <w:abstractNum w:abstractNumId="1" w15:restartNumberingAfterBreak="0">
    <w:nsid w:val="0ED0711B"/>
    <w:multiLevelType w:val="hybridMultilevel"/>
    <w:tmpl w:val="F61C5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02769"/>
    <w:multiLevelType w:val="hybridMultilevel"/>
    <w:tmpl w:val="598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2B88"/>
    <w:multiLevelType w:val="multilevel"/>
    <w:tmpl w:val="1DBE2B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F02DB"/>
    <w:multiLevelType w:val="hybridMultilevel"/>
    <w:tmpl w:val="76A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D31B9"/>
    <w:multiLevelType w:val="multilevel"/>
    <w:tmpl w:val="D34EF286"/>
    <w:lvl w:ilvl="0">
      <w:start w:val="1"/>
      <w:numFmt w:val="decimal"/>
      <w:pStyle w:val="11"/>
      <w:lvlText w:val="%1."/>
      <w:lvlJc w:val="left"/>
      <w:pPr>
        <w:ind w:left="644" w:hanging="360"/>
      </w:pPr>
      <w:rPr>
        <w:rFonts w:hint="default"/>
      </w:rPr>
    </w:lvl>
    <w:lvl w:ilvl="1">
      <w:start w:val="1"/>
      <w:numFmt w:val="decimal"/>
      <w:isLgl/>
      <w:lvlText w:val="%1.%2."/>
      <w:lvlJc w:val="left"/>
      <w:pPr>
        <w:ind w:left="1069" w:hanging="360"/>
      </w:pPr>
      <w:rPr>
        <w:rFonts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EBB0810"/>
    <w:multiLevelType w:val="hybridMultilevel"/>
    <w:tmpl w:val="F59CFBA4"/>
    <w:lvl w:ilvl="0" w:tplc="DDB06D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E1A6F"/>
    <w:multiLevelType w:val="multilevel"/>
    <w:tmpl w:val="9B685DE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2A0FD2"/>
    <w:multiLevelType w:val="hybridMultilevel"/>
    <w:tmpl w:val="68DC5F94"/>
    <w:lvl w:ilvl="0" w:tplc="1E749FF8">
      <w:start w:val="1"/>
      <w:numFmt w:val="decimal"/>
      <w:lvlText w:val="%1."/>
      <w:lvlJc w:val="left"/>
      <w:pPr>
        <w:ind w:left="720" w:hanging="360"/>
      </w:pPr>
      <w:rPr>
        <w:rFonts w:asciiTheme="minorHAnsi" w:eastAsia="Times New Roman" w:hAnsiTheme="minorHAns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320CC"/>
    <w:multiLevelType w:val="multilevel"/>
    <w:tmpl w:val="C34CDA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9A46DB"/>
    <w:multiLevelType w:val="multilevel"/>
    <w:tmpl w:val="E95E55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CE2839"/>
    <w:multiLevelType w:val="multilevel"/>
    <w:tmpl w:val="870200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DD5D66"/>
    <w:multiLevelType w:val="hybridMultilevel"/>
    <w:tmpl w:val="AE0EE4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E86660"/>
    <w:multiLevelType w:val="multilevel"/>
    <w:tmpl w:val="46E86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5524B4"/>
    <w:multiLevelType w:val="hybridMultilevel"/>
    <w:tmpl w:val="A66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226C"/>
    <w:multiLevelType w:val="hybridMultilevel"/>
    <w:tmpl w:val="874ABF92"/>
    <w:lvl w:ilvl="0" w:tplc="96222462">
      <w:start w:val="1"/>
      <w:numFmt w:val="bullet"/>
      <w:lvlText w:val=""/>
      <w:lvlJc w:val="left"/>
      <w:pPr>
        <w:ind w:left="720" w:hanging="360"/>
      </w:pPr>
      <w:rPr>
        <w:rFonts w:ascii="Symbol" w:hAnsi="Symbol" w:hint="default"/>
      </w:rPr>
    </w:lvl>
    <w:lvl w:ilvl="1" w:tplc="4EA0B62E">
      <w:start w:val="1"/>
      <w:numFmt w:val="bullet"/>
      <w:lvlText w:val="o"/>
      <w:lvlJc w:val="left"/>
      <w:pPr>
        <w:ind w:left="1440" w:hanging="360"/>
      </w:pPr>
      <w:rPr>
        <w:rFonts w:ascii="Courier New" w:hAnsi="Courier New" w:cs="Courier New" w:hint="default"/>
      </w:rPr>
    </w:lvl>
    <w:lvl w:ilvl="2" w:tplc="B2C848BE" w:tentative="1">
      <w:start w:val="1"/>
      <w:numFmt w:val="bullet"/>
      <w:lvlText w:val=""/>
      <w:lvlJc w:val="left"/>
      <w:pPr>
        <w:ind w:left="2160" w:hanging="360"/>
      </w:pPr>
      <w:rPr>
        <w:rFonts w:ascii="Wingdings" w:hAnsi="Wingdings" w:hint="default"/>
      </w:rPr>
    </w:lvl>
    <w:lvl w:ilvl="3" w:tplc="35789EB4" w:tentative="1">
      <w:start w:val="1"/>
      <w:numFmt w:val="bullet"/>
      <w:lvlText w:val=""/>
      <w:lvlJc w:val="left"/>
      <w:pPr>
        <w:ind w:left="2880" w:hanging="360"/>
      </w:pPr>
      <w:rPr>
        <w:rFonts w:ascii="Symbol" w:hAnsi="Symbol" w:hint="default"/>
      </w:rPr>
    </w:lvl>
    <w:lvl w:ilvl="4" w:tplc="C5B2D36A" w:tentative="1">
      <w:start w:val="1"/>
      <w:numFmt w:val="bullet"/>
      <w:lvlText w:val="o"/>
      <w:lvlJc w:val="left"/>
      <w:pPr>
        <w:ind w:left="3600" w:hanging="360"/>
      </w:pPr>
      <w:rPr>
        <w:rFonts w:ascii="Courier New" w:hAnsi="Courier New" w:cs="Courier New" w:hint="default"/>
      </w:rPr>
    </w:lvl>
    <w:lvl w:ilvl="5" w:tplc="081C7FEE" w:tentative="1">
      <w:start w:val="1"/>
      <w:numFmt w:val="bullet"/>
      <w:lvlText w:val=""/>
      <w:lvlJc w:val="left"/>
      <w:pPr>
        <w:ind w:left="4320" w:hanging="360"/>
      </w:pPr>
      <w:rPr>
        <w:rFonts w:ascii="Wingdings" w:hAnsi="Wingdings" w:hint="default"/>
      </w:rPr>
    </w:lvl>
    <w:lvl w:ilvl="6" w:tplc="4AD8D1B2" w:tentative="1">
      <w:start w:val="1"/>
      <w:numFmt w:val="bullet"/>
      <w:lvlText w:val=""/>
      <w:lvlJc w:val="left"/>
      <w:pPr>
        <w:ind w:left="5040" w:hanging="360"/>
      </w:pPr>
      <w:rPr>
        <w:rFonts w:ascii="Symbol" w:hAnsi="Symbol" w:hint="default"/>
      </w:rPr>
    </w:lvl>
    <w:lvl w:ilvl="7" w:tplc="19286C58" w:tentative="1">
      <w:start w:val="1"/>
      <w:numFmt w:val="bullet"/>
      <w:lvlText w:val="o"/>
      <w:lvlJc w:val="left"/>
      <w:pPr>
        <w:ind w:left="5760" w:hanging="360"/>
      </w:pPr>
      <w:rPr>
        <w:rFonts w:ascii="Courier New" w:hAnsi="Courier New" w:cs="Courier New" w:hint="default"/>
      </w:rPr>
    </w:lvl>
    <w:lvl w:ilvl="8" w:tplc="EB7A5942" w:tentative="1">
      <w:start w:val="1"/>
      <w:numFmt w:val="bullet"/>
      <w:lvlText w:val=""/>
      <w:lvlJc w:val="left"/>
      <w:pPr>
        <w:ind w:left="6480" w:hanging="360"/>
      </w:pPr>
      <w:rPr>
        <w:rFonts w:ascii="Wingdings" w:hAnsi="Wingdings" w:hint="default"/>
      </w:rPr>
    </w:lvl>
  </w:abstractNum>
  <w:abstractNum w:abstractNumId="16" w15:restartNumberingAfterBreak="0">
    <w:nsid w:val="57F94603"/>
    <w:multiLevelType w:val="hybridMultilevel"/>
    <w:tmpl w:val="44B6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836A0"/>
    <w:multiLevelType w:val="multilevel"/>
    <w:tmpl w:val="5DF83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500053"/>
    <w:multiLevelType w:val="hybridMultilevel"/>
    <w:tmpl w:val="272290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15:restartNumberingAfterBreak="0">
    <w:nsid w:val="7002493B"/>
    <w:multiLevelType w:val="hybridMultilevel"/>
    <w:tmpl w:val="2B72262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732E0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BA5366"/>
    <w:multiLevelType w:val="multilevel"/>
    <w:tmpl w:val="74BA536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8EA0B38"/>
    <w:multiLevelType w:val="multilevel"/>
    <w:tmpl w:val="873EF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086D27"/>
    <w:multiLevelType w:val="multilevel"/>
    <w:tmpl w:val="744ABA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463283"/>
    <w:multiLevelType w:val="hybridMultilevel"/>
    <w:tmpl w:val="7B52633E"/>
    <w:lvl w:ilvl="0" w:tplc="3F54022A">
      <w:start w:val="1"/>
      <w:numFmt w:val="decimal"/>
      <w:lvlText w:val="%1."/>
      <w:lvlJc w:val="left"/>
      <w:pPr>
        <w:ind w:left="502"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abstractNum w:abstractNumId="25" w15:restartNumberingAfterBreak="0">
    <w:nsid w:val="7E4F6F48"/>
    <w:multiLevelType w:val="hybridMultilevel"/>
    <w:tmpl w:val="C90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638915">
    <w:abstractNumId w:val="17"/>
  </w:num>
  <w:num w:numId="2" w16cid:durableId="101194966">
    <w:abstractNumId w:val="3"/>
  </w:num>
  <w:num w:numId="3" w16cid:durableId="120152139">
    <w:abstractNumId w:val="21"/>
  </w:num>
  <w:num w:numId="4" w16cid:durableId="1524828316">
    <w:abstractNumId w:val="13"/>
  </w:num>
  <w:num w:numId="5" w16cid:durableId="566114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9318760">
    <w:abstractNumId w:val="24"/>
  </w:num>
  <w:num w:numId="7" w16cid:durableId="297800912">
    <w:abstractNumId w:val="2"/>
  </w:num>
  <w:num w:numId="8" w16cid:durableId="14507573">
    <w:abstractNumId w:val="4"/>
  </w:num>
  <w:num w:numId="9" w16cid:durableId="1341081516">
    <w:abstractNumId w:val="14"/>
  </w:num>
  <w:num w:numId="10" w16cid:durableId="977491880">
    <w:abstractNumId w:val="16"/>
  </w:num>
  <w:num w:numId="11" w16cid:durableId="538780333">
    <w:abstractNumId w:val="25"/>
  </w:num>
  <w:num w:numId="12" w16cid:durableId="37163965">
    <w:abstractNumId w:val="0"/>
  </w:num>
  <w:num w:numId="13" w16cid:durableId="1521508327">
    <w:abstractNumId w:val="12"/>
  </w:num>
  <w:num w:numId="14" w16cid:durableId="308441024">
    <w:abstractNumId w:val="15"/>
  </w:num>
  <w:num w:numId="15" w16cid:durableId="1832671693">
    <w:abstractNumId w:val="1"/>
  </w:num>
  <w:num w:numId="16" w16cid:durableId="1043484913">
    <w:abstractNumId w:val="10"/>
  </w:num>
  <w:num w:numId="17" w16cid:durableId="238173366">
    <w:abstractNumId w:val="23"/>
  </w:num>
  <w:num w:numId="18" w16cid:durableId="1933246778">
    <w:abstractNumId w:val="20"/>
  </w:num>
  <w:num w:numId="19" w16cid:durableId="88938690">
    <w:abstractNumId w:val="7"/>
  </w:num>
  <w:num w:numId="20" w16cid:durableId="251860589">
    <w:abstractNumId w:val="9"/>
  </w:num>
  <w:num w:numId="21" w16cid:durableId="1708487899">
    <w:abstractNumId w:val="11"/>
  </w:num>
  <w:num w:numId="22" w16cid:durableId="494414616">
    <w:abstractNumId w:val="8"/>
  </w:num>
  <w:num w:numId="23" w16cid:durableId="229775156">
    <w:abstractNumId w:val="5"/>
  </w:num>
  <w:num w:numId="24" w16cid:durableId="2059278540">
    <w:abstractNumId w:val="22"/>
  </w:num>
  <w:num w:numId="25" w16cid:durableId="980229228">
    <w:abstractNumId w:val="6"/>
  </w:num>
  <w:num w:numId="26" w16cid:durableId="953633876">
    <w:abstractNumId w:val="18"/>
  </w:num>
  <w:num w:numId="27" w16cid:durableId="13907608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1MDY3s7QwtrAwNTFV0lEKTi0uzszPAykwrAUAzctgFywAAAA="/>
  </w:docVars>
  <w:rsids>
    <w:rsidRoot w:val="005C2170"/>
    <w:rsid w:val="00001B4F"/>
    <w:rsid w:val="00012B74"/>
    <w:rsid w:val="00013B8A"/>
    <w:rsid w:val="00020415"/>
    <w:rsid w:val="00020DAC"/>
    <w:rsid w:val="00021005"/>
    <w:rsid w:val="0002546F"/>
    <w:rsid w:val="00041377"/>
    <w:rsid w:val="00043699"/>
    <w:rsid w:val="00044FEA"/>
    <w:rsid w:val="0004555B"/>
    <w:rsid w:val="0004623B"/>
    <w:rsid w:val="00052674"/>
    <w:rsid w:val="0005567A"/>
    <w:rsid w:val="0006464A"/>
    <w:rsid w:val="0007797D"/>
    <w:rsid w:val="000B54A2"/>
    <w:rsid w:val="000B5A7A"/>
    <w:rsid w:val="000C532C"/>
    <w:rsid w:val="000D0E2E"/>
    <w:rsid w:val="000D6567"/>
    <w:rsid w:val="000E2C6F"/>
    <w:rsid w:val="000E3115"/>
    <w:rsid w:val="001050AC"/>
    <w:rsid w:val="00105398"/>
    <w:rsid w:val="001153A4"/>
    <w:rsid w:val="00117125"/>
    <w:rsid w:val="001272C9"/>
    <w:rsid w:val="00130633"/>
    <w:rsid w:val="00136936"/>
    <w:rsid w:val="00152247"/>
    <w:rsid w:val="00154479"/>
    <w:rsid w:val="00161426"/>
    <w:rsid w:val="00162E34"/>
    <w:rsid w:val="001735B7"/>
    <w:rsid w:val="001973DE"/>
    <w:rsid w:val="001C1B02"/>
    <w:rsid w:val="001D28CB"/>
    <w:rsid w:val="001E7AFF"/>
    <w:rsid w:val="00206B87"/>
    <w:rsid w:val="00207ECC"/>
    <w:rsid w:val="002200B2"/>
    <w:rsid w:val="00236BE7"/>
    <w:rsid w:val="00254BA6"/>
    <w:rsid w:val="002666FE"/>
    <w:rsid w:val="00270F51"/>
    <w:rsid w:val="00274344"/>
    <w:rsid w:val="00290A5F"/>
    <w:rsid w:val="0029380C"/>
    <w:rsid w:val="002A6A00"/>
    <w:rsid w:val="002C0C2D"/>
    <w:rsid w:val="002D76BC"/>
    <w:rsid w:val="002E673D"/>
    <w:rsid w:val="003029F0"/>
    <w:rsid w:val="00312C6C"/>
    <w:rsid w:val="00323242"/>
    <w:rsid w:val="00327C67"/>
    <w:rsid w:val="00346EAD"/>
    <w:rsid w:val="00370F63"/>
    <w:rsid w:val="00374C82"/>
    <w:rsid w:val="003A0B61"/>
    <w:rsid w:val="003A218E"/>
    <w:rsid w:val="003A2258"/>
    <w:rsid w:val="003A3336"/>
    <w:rsid w:val="003A3DE5"/>
    <w:rsid w:val="003B6B6E"/>
    <w:rsid w:val="003C4A4F"/>
    <w:rsid w:val="003C4D35"/>
    <w:rsid w:val="003E7E8F"/>
    <w:rsid w:val="003F6DF7"/>
    <w:rsid w:val="0040085B"/>
    <w:rsid w:val="00405276"/>
    <w:rsid w:val="004076FD"/>
    <w:rsid w:val="00433588"/>
    <w:rsid w:val="00434A69"/>
    <w:rsid w:val="0047439E"/>
    <w:rsid w:val="00492CF1"/>
    <w:rsid w:val="004A05A8"/>
    <w:rsid w:val="004A23C3"/>
    <w:rsid w:val="004A61B7"/>
    <w:rsid w:val="004B5411"/>
    <w:rsid w:val="004B60B0"/>
    <w:rsid w:val="004C4352"/>
    <w:rsid w:val="004D74D2"/>
    <w:rsid w:val="004E2D2C"/>
    <w:rsid w:val="004E325F"/>
    <w:rsid w:val="00521843"/>
    <w:rsid w:val="005256E8"/>
    <w:rsid w:val="00526712"/>
    <w:rsid w:val="005368FF"/>
    <w:rsid w:val="0054291E"/>
    <w:rsid w:val="00562753"/>
    <w:rsid w:val="005778D9"/>
    <w:rsid w:val="005814E6"/>
    <w:rsid w:val="005906CF"/>
    <w:rsid w:val="00593146"/>
    <w:rsid w:val="005C2170"/>
    <w:rsid w:val="005C4033"/>
    <w:rsid w:val="005D4191"/>
    <w:rsid w:val="005E0116"/>
    <w:rsid w:val="005F1C41"/>
    <w:rsid w:val="00611791"/>
    <w:rsid w:val="00615B01"/>
    <w:rsid w:val="00615FE4"/>
    <w:rsid w:val="006168AB"/>
    <w:rsid w:val="00621D39"/>
    <w:rsid w:val="00623C6A"/>
    <w:rsid w:val="006355BA"/>
    <w:rsid w:val="00646289"/>
    <w:rsid w:val="00650C19"/>
    <w:rsid w:val="00660DAE"/>
    <w:rsid w:val="006851A5"/>
    <w:rsid w:val="00686A0E"/>
    <w:rsid w:val="00686EAC"/>
    <w:rsid w:val="00692CE0"/>
    <w:rsid w:val="0069620B"/>
    <w:rsid w:val="006A1A15"/>
    <w:rsid w:val="006B2F9B"/>
    <w:rsid w:val="006D61D6"/>
    <w:rsid w:val="00704A79"/>
    <w:rsid w:val="007464F2"/>
    <w:rsid w:val="00746D60"/>
    <w:rsid w:val="007619EF"/>
    <w:rsid w:val="00761BA1"/>
    <w:rsid w:val="00765AB4"/>
    <w:rsid w:val="0077314A"/>
    <w:rsid w:val="00777071"/>
    <w:rsid w:val="0078081F"/>
    <w:rsid w:val="007927DB"/>
    <w:rsid w:val="00795ACA"/>
    <w:rsid w:val="00795B71"/>
    <w:rsid w:val="00797FF2"/>
    <w:rsid w:val="007D0B8F"/>
    <w:rsid w:val="007D6A3B"/>
    <w:rsid w:val="007D784C"/>
    <w:rsid w:val="007E34CA"/>
    <w:rsid w:val="00802592"/>
    <w:rsid w:val="008027E2"/>
    <w:rsid w:val="00806D61"/>
    <w:rsid w:val="008314CA"/>
    <w:rsid w:val="008348E0"/>
    <w:rsid w:val="00841176"/>
    <w:rsid w:val="00844639"/>
    <w:rsid w:val="0084675A"/>
    <w:rsid w:val="008772F9"/>
    <w:rsid w:val="008A021B"/>
    <w:rsid w:val="008B18E3"/>
    <w:rsid w:val="008E084F"/>
    <w:rsid w:val="008E788E"/>
    <w:rsid w:val="008F17E5"/>
    <w:rsid w:val="00905A81"/>
    <w:rsid w:val="0092611A"/>
    <w:rsid w:val="00930277"/>
    <w:rsid w:val="00942777"/>
    <w:rsid w:val="00957F0F"/>
    <w:rsid w:val="009601F7"/>
    <w:rsid w:val="009644E6"/>
    <w:rsid w:val="00974895"/>
    <w:rsid w:val="009748F4"/>
    <w:rsid w:val="00974A1E"/>
    <w:rsid w:val="00974E3B"/>
    <w:rsid w:val="009935EC"/>
    <w:rsid w:val="009977C5"/>
    <w:rsid w:val="009B23A8"/>
    <w:rsid w:val="009B6E6F"/>
    <w:rsid w:val="009C4D90"/>
    <w:rsid w:val="009D039F"/>
    <w:rsid w:val="009D7FDD"/>
    <w:rsid w:val="009E2CE0"/>
    <w:rsid w:val="00A225AA"/>
    <w:rsid w:val="00A317B3"/>
    <w:rsid w:val="00A44493"/>
    <w:rsid w:val="00A4553D"/>
    <w:rsid w:val="00A46645"/>
    <w:rsid w:val="00A46F5F"/>
    <w:rsid w:val="00A72C48"/>
    <w:rsid w:val="00A73D34"/>
    <w:rsid w:val="00A8387D"/>
    <w:rsid w:val="00AA2171"/>
    <w:rsid w:val="00AB69AD"/>
    <w:rsid w:val="00AC0FAC"/>
    <w:rsid w:val="00AE56B5"/>
    <w:rsid w:val="00AE6AAE"/>
    <w:rsid w:val="00B0148E"/>
    <w:rsid w:val="00B35C5E"/>
    <w:rsid w:val="00B71E8F"/>
    <w:rsid w:val="00B73625"/>
    <w:rsid w:val="00B809BD"/>
    <w:rsid w:val="00BC1FAD"/>
    <w:rsid w:val="00BC2D76"/>
    <w:rsid w:val="00BD7C7B"/>
    <w:rsid w:val="00BE3350"/>
    <w:rsid w:val="00BE3EE5"/>
    <w:rsid w:val="00BE664D"/>
    <w:rsid w:val="00BE6998"/>
    <w:rsid w:val="00BF5137"/>
    <w:rsid w:val="00C06E2F"/>
    <w:rsid w:val="00C314E2"/>
    <w:rsid w:val="00C362DF"/>
    <w:rsid w:val="00C63B05"/>
    <w:rsid w:val="00C9511E"/>
    <w:rsid w:val="00CA0BC9"/>
    <w:rsid w:val="00CC2E4F"/>
    <w:rsid w:val="00CC3064"/>
    <w:rsid w:val="00CC7482"/>
    <w:rsid w:val="00CD6094"/>
    <w:rsid w:val="00CD68A9"/>
    <w:rsid w:val="00CF0E94"/>
    <w:rsid w:val="00D04691"/>
    <w:rsid w:val="00D11C5D"/>
    <w:rsid w:val="00D32E08"/>
    <w:rsid w:val="00D4018B"/>
    <w:rsid w:val="00D85B64"/>
    <w:rsid w:val="00DB796B"/>
    <w:rsid w:val="00DE2292"/>
    <w:rsid w:val="00DF207E"/>
    <w:rsid w:val="00E04D3F"/>
    <w:rsid w:val="00E11A47"/>
    <w:rsid w:val="00E15150"/>
    <w:rsid w:val="00E20865"/>
    <w:rsid w:val="00E23A81"/>
    <w:rsid w:val="00E41798"/>
    <w:rsid w:val="00E4577B"/>
    <w:rsid w:val="00E622B2"/>
    <w:rsid w:val="00E64770"/>
    <w:rsid w:val="00E64EC4"/>
    <w:rsid w:val="00E67EF6"/>
    <w:rsid w:val="00E737F5"/>
    <w:rsid w:val="00E74513"/>
    <w:rsid w:val="00E75415"/>
    <w:rsid w:val="00E80661"/>
    <w:rsid w:val="00E83A3F"/>
    <w:rsid w:val="00E85016"/>
    <w:rsid w:val="00EA0710"/>
    <w:rsid w:val="00EA1AFE"/>
    <w:rsid w:val="00ED28E2"/>
    <w:rsid w:val="00EE75E2"/>
    <w:rsid w:val="00F04A0F"/>
    <w:rsid w:val="00F123BE"/>
    <w:rsid w:val="00F12CA8"/>
    <w:rsid w:val="00F20547"/>
    <w:rsid w:val="00F24AD9"/>
    <w:rsid w:val="00F40370"/>
    <w:rsid w:val="00F534DE"/>
    <w:rsid w:val="00F70125"/>
    <w:rsid w:val="00F81B21"/>
    <w:rsid w:val="00FA482C"/>
    <w:rsid w:val="00FB3A71"/>
    <w:rsid w:val="00FB408E"/>
    <w:rsid w:val="00FC4362"/>
    <w:rsid w:val="00FD602F"/>
    <w:rsid w:val="00FE6305"/>
    <w:rsid w:val="00FF0DAA"/>
    <w:rsid w:val="0CB0046F"/>
    <w:rsid w:val="0F47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D4BD"/>
  <w15:docId w15:val="{94598FF6-8051-43AC-8E14-869F4D7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link w:val="Heading1Char"/>
    <w:uiPriority w:val="9"/>
    <w:qFormat/>
    <w:rsid w:val="004D74D2"/>
    <w:pPr>
      <w:widowControl w:val="0"/>
      <w:autoSpaceDE w:val="0"/>
      <w:autoSpaceDN w:val="0"/>
      <w:spacing w:after="0" w:line="240" w:lineRule="auto"/>
      <w:ind w:left="1021"/>
      <w:outlineLvl w:val="0"/>
    </w:pPr>
    <w:rPr>
      <w:rFonts w:ascii="Calibri" w:eastAsia="Calibri" w:hAnsi="Calibri" w:cs="Calibri"/>
      <w:b/>
      <w:bCs/>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qFormat/>
    <w:rPr>
      <w:rFonts w:ascii="Calibri" w:hAnsi="Calibri"/>
      <w:szCs w:val="21"/>
    </w:rPr>
  </w:style>
  <w:style w:type="paragraph" w:styleId="ListParagraph">
    <w:name w:val="List Paragraph"/>
    <w:aliases w:val="ADB List Paragraph,Colorful List - Accent 11,Akapit z listą BS,Bullet1,Citation List,Forth level,List Paragraph (numbered (a)),List Paragraph 1,List Paragraph1,List_Paragraph,Multilevel para_II,Numbered list,Outlines a.b.c.,References"/>
    <w:basedOn w:val="Normal"/>
    <w:link w:val="ListParagraphChar"/>
    <w:uiPriority w:val="34"/>
    <w:qFormat/>
    <w:rsid w:val="00930277"/>
    <w:pPr>
      <w:ind w:left="720"/>
      <w:contextualSpacing/>
    </w:pPr>
  </w:style>
  <w:style w:type="character" w:customStyle="1" w:styleId="Heading1Char">
    <w:name w:val="Heading 1 Char"/>
    <w:basedOn w:val="DefaultParagraphFont"/>
    <w:link w:val="Heading1"/>
    <w:uiPriority w:val="9"/>
    <w:rsid w:val="004D74D2"/>
    <w:rPr>
      <w:rFonts w:ascii="Calibri" w:eastAsia="Calibri" w:hAnsi="Calibri" w:cs="Calibri"/>
      <w:b/>
      <w:bCs/>
      <w:sz w:val="21"/>
      <w:szCs w:val="21"/>
    </w:rPr>
  </w:style>
  <w:style w:type="character" w:customStyle="1" w:styleId="hps">
    <w:name w:val="hps"/>
    <w:basedOn w:val="DefaultParagraphFont"/>
    <w:rsid w:val="004D74D2"/>
  </w:style>
  <w:style w:type="paragraph" w:styleId="BodyText">
    <w:name w:val="Body Text"/>
    <w:basedOn w:val="Normal"/>
    <w:link w:val="BodyTextChar"/>
    <w:uiPriority w:val="99"/>
    <w:unhideWhenUsed/>
    <w:rsid w:val="004D74D2"/>
    <w:pPr>
      <w:spacing w:after="120" w:line="240" w:lineRule="auto"/>
    </w:pPr>
    <w:rPr>
      <w:rFonts w:ascii="Arial Armenian" w:eastAsia="Times New Roman" w:hAnsi="Arial Armenian" w:cs="Times New Roman"/>
      <w:kern w:val="0"/>
      <w:sz w:val="24"/>
      <w:szCs w:val="24"/>
      <w14:ligatures w14:val="none"/>
    </w:rPr>
  </w:style>
  <w:style w:type="character" w:customStyle="1" w:styleId="BodyTextChar">
    <w:name w:val="Body Text Char"/>
    <w:basedOn w:val="DefaultParagraphFont"/>
    <w:link w:val="BodyText"/>
    <w:uiPriority w:val="99"/>
    <w:rsid w:val="004D74D2"/>
    <w:rPr>
      <w:rFonts w:ascii="Arial Armenian" w:eastAsia="Times New Roman" w:hAnsi="Arial Armenian" w:cs="Times New Roman"/>
      <w:sz w:val="24"/>
      <w:szCs w:val="24"/>
    </w:rPr>
  </w:style>
  <w:style w:type="character" w:styleId="CommentReference">
    <w:name w:val="annotation reference"/>
    <w:basedOn w:val="DefaultParagraphFont"/>
    <w:uiPriority w:val="99"/>
    <w:semiHidden/>
    <w:unhideWhenUsed/>
    <w:rsid w:val="004D74D2"/>
    <w:rPr>
      <w:sz w:val="16"/>
      <w:szCs w:val="16"/>
    </w:rPr>
  </w:style>
  <w:style w:type="paragraph" w:styleId="CommentText">
    <w:name w:val="annotation text"/>
    <w:basedOn w:val="Normal"/>
    <w:link w:val="CommentTextChar"/>
    <w:uiPriority w:val="99"/>
    <w:unhideWhenUsed/>
    <w:rsid w:val="004D74D2"/>
    <w:pPr>
      <w:spacing w:after="0" w:line="240" w:lineRule="auto"/>
    </w:pPr>
    <w:rPr>
      <w:rFonts w:ascii="Arial Armenian" w:eastAsia="Times New Roman" w:hAnsi="Arial Armenian" w:cs="Times New Roman"/>
      <w:kern w:val="0"/>
      <w:sz w:val="20"/>
      <w:szCs w:val="20"/>
      <w14:ligatures w14:val="none"/>
    </w:rPr>
  </w:style>
  <w:style w:type="character" w:customStyle="1" w:styleId="CommentTextChar">
    <w:name w:val="Comment Text Char"/>
    <w:basedOn w:val="DefaultParagraphFont"/>
    <w:link w:val="CommentText"/>
    <w:uiPriority w:val="99"/>
    <w:rsid w:val="004D74D2"/>
    <w:rPr>
      <w:rFonts w:ascii="Arial Armenian" w:eastAsia="Times New Roman" w:hAnsi="Arial Armenian" w:cs="Times New Roman"/>
    </w:rPr>
  </w:style>
  <w:style w:type="paragraph" w:styleId="BalloonText">
    <w:name w:val="Balloon Text"/>
    <w:basedOn w:val="Normal"/>
    <w:link w:val="BalloonTextChar"/>
    <w:uiPriority w:val="99"/>
    <w:semiHidden/>
    <w:unhideWhenUsed/>
    <w:rsid w:val="004D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D2"/>
    <w:rPr>
      <w:rFonts w:ascii="Segoe UI" w:hAnsi="Segoe UI" w:cs="Segoe UI"/>
      <w:kern w:val="2"/>
      <w:sz w:val="18"/>
      <w:szCs w:val="18"/>
      <w14:ligatures w14:val="standardContextual"/>
    </w:rPr>
  </w:style>
  <w:style w:type="paragraph" w:styleId="CommentSubject">
    <w:name w:val="annotation subject"/>
    <w:basedOn w:val="CommentText"/>
    <w:next w:val="CommentText"/>
    <w:link w:val="CommentSubjectChar"/>
    <w:uiPriority w:val="99"/>
    <w:semiHidden/>
    <w:unhideWhenUsed/>
    <w:rsid w:val="00C314E2"/>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314E2"/>
    <w:rPr>
      <w:rFonts w:ascii="Arial Armenian" w:eastAsia="Times New Roman" w:hAnsi="Arial Armenian" w:cs="Times New Roman"/>
      <w:b/>
      <w:bCs/>
      <w:kern w:val="2"/>
      <w14:ligatures w14:val="standardContextual"/>
    </w:rPr>
  </w:style>
  <w:style w:type="character" w:customStyle="1" w:styleId="ListParagraphChar">
    <w:name w:val="List Paragraph Char"/>
    <w:aliases w:val="ADB List Paragraph Char,Colorful List - Accent 11 Char,Akapit z listą BS Char,Bullet1 Char,Citation List Char,Forth level Char,List Paragraph (numbered (a)) Char,List Paragraph 1 Char,List Paragraph1 Char,List_Paragraph Char"/>
    <w:link w:val="ListParagraph"/>
    <w:uiPriority w:val="34"/>
    <w:locked/>
    <w:rsid w:val="00A44493"/>
    <w:rPr>
      <w:kern w:val="2"/>
      <w:sz w:val="22"/>
      <w:szCs w:val="22"/>
      <w14:ligatures w14:val="standardContextual"/>
    </w:rPr>
  </w:style>
  <w:style w:type="paragraph" w:styleId="Revision">
    <w:name w:val="Revision"/>
    <w:hidden/>
    <w:uiPriority w:val="99"/>
    <w:semiHidden/>
    <w:rsid w:val="00043699"/>
    <w:rPr>
      <w:kern w:val="2"/>
      <w:sz w:val="22"/>
      <w:szCs w:val="22"/>
      <w14:ligatures w14:val="standardContextual"/>
    </w:rPr>
  </w:style>
  <w:style w:type="paragraph" w:styleId="Header">
    <w:name w:val="header"/>
    <w:basedOn w:val="Normal"/>
    <w:link w:val="HeaderChar"/>
    <w:uiPriority w:val="99"/>
    <w:unhideWhenUsed/>
    <w:rsid w:val="000B5A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B5A7A"/>
    <w:rPr>
      <w:kern w:val="2"/>
      <w:sz w:val="22"/>
      <w:szCs w:val="22"/>
      <w14:ligatures w14:val="standardContextual"/>
    </w:rPr>
  </w:style>
  <w:style w:type="paragraph" w:styleId="Footer">
    <w:name w:val="footer"/>
    <w:basedOn w:val="Normal"/>
    <w:link w:val="FooterChar"/>
    <w:uiPriority w:val="99"/>
    <w:unhideWhenUsed/>
    <w:rsid w:val="000B5A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B5A7A"/>
    <w:rPr>
      <w:kern w:val="2"/>
      <w:sz w:val="22"/>
      <w:szCs w:val="22"/>
      <w14:ligatures w14:val="standardContextual"/>
    </w:rPr>
  </w:style>
  <w:style w:type="paragraph" w:customStyle="1" w:styleId="11">
    <w:name w:val="Заголовок 11"/>
    <w:basedOn w:val="Normal"/>
    <w:qFormat/>
    <w:rsid w:val="00844639"/>
    <w:pPr>
      <w:numPr>
        <w:numId w:val="23"/>
      </w:numPr>
      <w:tabs>
        <w:tab w:val="left" w:pos="-1560"/>
      </w:tabs>
      <w:spacing w:after="0" w:line="276" w:lineRule="auto"/>
      <w:ind w:left="1069"/>
      <w:contextualSpacing/>
      <w:jc w:val="both"/>
      <w:outlineLvl w:val="0"/>
    </w:pPr>
    <w:rPr>
      <w:rFonts w:ascii="Times New Roman" w:eastAsia="Calibri" w:hAnsi="Times New Roman" w:cs="Times New Roman"/>
      <w:b/>
      <w:kern w:val="0"/>
      <w:sz w:val="24"/>
      <w:szCs w:val="24"/>
      <w:lang w:val="ru-RU"/>
      <w14:ligatures w14:val="none"/>
    </w:rPr>
  </w:style>
  <w:style w:type="paragraph" w:customStyle="1" w:styleId="13">
    <w:name w:val="Заголовок 13"/>
    <w:basedOn w:val="ListNumber2"/>
    <w:qFormat/>
    <w:rsid w:val="00844639"/>
    <w:pPr>
      <w:numPr>
        <w:ilvl w:val="1"/>
      </w:numPr>
      <w:tabs>
        <w:tab w:val="left" w:pos="-1560"/>
      </w:tabs>
      <w:spacing w:after="0" w:line="276" w:lineRule="auto"/>
      <w:ind w:left="644" w:firstLine="709"/>
      <w:jc w:val="both"/>
      <w:outlineLvl w:val="0"/>
    </w:pPr>
    <w:rPr>
      <w:rFonts w:ascii="Times New Roman" w:eastAsia="Calibri" w:hAnsi="Times New Roman" w:cs="Times New Roman"/>
      <w:b/>
      <w:kern w:val="0"/>
      <w:sz w:val="24"/>
      <w:szCs w:val="24"/>
      <w:lang w:val="ru-RU"/>
      <w14:ligatures w14:val="none"/>
    </w:rPr>
  </w:style>
  <w:style w:type="paragraph" w:styleId="ListNumber2">
    <w:name w:val="List Number 2"/>
    <w:basedOn w:val="Normal"/>
    <w:uiPriority w:val="99"/>
    <w:semiHidden/>
    <w:unhideWhenUsed/>
    <w:rsid w:val="00844639"/>
    <w:pPr>
      <w:ind w:left="644" w:hanging="360"/>
      <w:contextualSpacing/>
    </w:pPr>
  </w:style>
  <w:style w:type="character" w:customStyle="1" w:styleId="rynqvb">
    <w:name w:val="rynqvb"/>
    <w:basedOn w:val="DefaultParagraphFont"/>
    <w:rsid w:val="0061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B996-7825-4B23-B312-D00B5251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7866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Հրանտ Տեր-Գաբրիելյան</dc:creator>
  <cp:lastModifiedBy>365 Pro Plus</cp:lastModifiedBy>
  <cp:revision>4</cp:revision>
  <cp:lastPrinted>2023-11-03T11:33:00Z</cp:lastPrinted>
  <dcterms:created xsi:type="dcterms:W3CDTF">2024-03-12T11:28:00Z</dcterms:created>
  <dcterms:modified xsi:type="dcterms:W3CDTF">2024-03-12T11:30:00Z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9E0535469F1B4E31BD96462B28EE3153_13</vt:lpwstr>
  </property>
</Properties>
</file>