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1D69" w14:textId="77777777" w:rsidR="00071010" w:rsidRPr="00F415A9" w:rsidRDefault="00071010" w:rsidP="00071010">
      <w:pPr>
        <w:pStyle w:val="a5"/>
        <w:spacing w:after="0"/>
        <w:jc w:val="center"/>
        <w:rPr>
          <w:b/>
        </w:rPr>
      </w:pPr>
      <w:r w:rsidRPr="00F415A9">
        <w:rPr>
          <w:b/>
        </w:rPr>
        <w:t>TERMS OF REFERENCE</w:t>
      </w:r>
    </w:p>
    <w:p w14:paraId="12771672" w14:textId="77777777" w:rsidR="00071010" w:rsidRPr="00F415A9" w:rsidRDefault="00071010" w:rsidP="00071010">
      <w:pPr>
        <w:pStyle w:val="a5"/>
        <w:spacing w:after="0"/>
        <w:jc w:val="center"/>
        <w:rPr>
          <w:b/>
        </w:rPr>
      </w:pPr>
      <w:r w:rsidRPr="00F415A9">
        <w:rPr>
          <w:b/>
        </w:rPr>
        <w:t xml:space="preserve"> for </w:t>
      </w:r>
    </w:p>
    <w:p w14:paraId="7DA4C9F5" w14:textId="77777777" w:rsidR="00071010" w:rsidRPr="00DE1E49" w:rsidRDefault="00071010" w:rsidP="00071010">
      <w:pPr>
        <w:pStyle w:val="a5"/>
        <w:spacing w:after="0"/>
        <w:jc w:val="center"/>
        <w:rPr>
          <w:b/>
          <w:color w:val="000000"/>
        </w:rPr>
      </w:pPr>
      <w:r w:rsidRPr="00DE1E49">
        <w:rPr>
          <w:color w:val="000000"/>
          <w:szCs w:val="24"/>
        </w:rPr>
        <w:t>Development of a public awareness campaign strategy, support in conducting Project outreach activities, including citizens’ engagement</w:t>
      </w:r>
    </w:p>
    <w:p w14:paraId="35E4C533" w14:textId="77777777" w:rsidR="00071010" w:rsidRPr="00F415A9" w:rsidRDefault="00071010" w:rsidP="00071010">
      <w:pPr>
        <w:pStyle w:val="a5"/>
        <w:spacing w:after="0"/>
        <w:jc w:val="center"/>
        <w:rPr>
          <w:b/>
        </w:rPr>
      </w:pPr>
    </w:p>
    <w:p w14:paraId="246DFF7C" w14:textId="77777777" w:rsidR="00071010" w:rsidRPr="00F415A9" w:rsidRDefault="00071010" w:rsidP="00071010">
      <w:pPr>
        <w:numPr>
          <w:ilvl w:val="0"/>
          <w:numId w:val="5"/>
        </w:numPr>
        <w:spacing w:after="120" w:line="240" w:lineRule="auto"/>
        <w:rPr>
          <w:rFonts w:ascii="Times New Roman" w:hAnsi="Times New Roman"/>
          <w:b/>
        </w:rPr>
      </w:pPr>
      <w:r w:rsidRPr="00943B25">
        <w:rPr>
          <w:rFonts w:ascii="Times New Roman" w:hAnsi="Times New Roman"/>
          <w:b/>
          <w:lang w:val="en-US"/>
        </w:rPr>
        <w:t>Background</w:t>
      </w:r>
    </w:p>
    <w:p w14:paraId="2AEEF63D" w14:textId="77777777" w:rsidR="00071010" w:rsidRPr="00F415A9" w:rsidRDefault="00071010" w:rsidP="00071010">
      <w:pPr>
        <w:pStyle w:val="Default"/>
        <w:jc w:val="both"/>
        <w:rPr>
          <w:sz w:val="22"/>
          <w:szCs w:val="22"/>
        </w:rPr>
      </w:pPr>
      <w:r w:rsidRPr="00F415A9">
        <w:rPr>
          <w:sz w:val="22"/>
          <w:szCs w:val="22"/>
        </w:rPr>
        <w:t>The Republic of Armenia received a grant from the Eurasian Fund for Stabilization and Development (EFSD) to implement the project titled “Improving Preparedness for the COVID-19 outbreak in the Republic of Armenia: detection and response to coronavirus threat” (hereinafter - the "Project").</w:t>
      </w:r>
    </w:p>
    <w:p w14:paraId="2C6952DC" w14:textId="77777777" w:rsidR="00071010" w:rsidRPr="00F415A9" w:rsidRDefault="00071010" w:rsidP="00071010">
      <w:pPr>
        <w:pStyle w:val="Default"/>
        <w:contextualSpacing/>
        <w:jc w:val="both"/>
        <w:rPr>
          <w:sz w:val="22"/>
          <w:szCs w:val="22"/>
        </w:rPr>
      </w:pPr>
      <w:r w:rsidRPr="00F415A9">
        <w:rPr>
          <w:sz w:val="22"/>
          <w:szCs w:val="22"/>
        </w:rPr>
        <w:t xml:space="preserve">The aim of the Project is to ensure the continuity of medical care in the context of the global COVID-19 pandemic, as well as the ability to quickly respond to the threat of the spreading of the disease (timely testing and treatment of patients with coronavirus). </w:t>
      </w:r>
    </w:p>
    <w:p w14:paraId="5F9C8D73" w14:textId="77777777" w:rsidR="00071010" w:rsidRPr="00F415A9" w:rsidRDefault="00071010" w:rsidP="00071010">
      <w:pPr>
        <w:spacing w:after="240" w:line="240" w:lineRule="auto"/>
        <w:contextualSpacing/>
        <w:rPr>
          <w:rFonts w:ascii="Times New Roman" w:hAnsi="Times New Roman"/>
          <w:lang w:val="en-US"/>
        </w:rPr>
      </w:pPr>
    </w:p>
    <w:p w14:paraId="13EB5237" w14:textId="77777777" w:rsidR="00071010" w:rsidRPr="00F415A9" w:rsidRDefault="00071010" w:rsidP="00071010">
      <w:pPr>
        <w:spacing w:after="240" w:line="240" w:lineRule="auto"/>
        <w:contextualSpacing/>
        <w:rPr>
          <w:rFonts w:ascii="Times New Roman" w:hAnsi="Times New Roman"/>
          <w:lang w:val="en-US"/>
        </w:rPr>
      </w:pPr>
      <w:r w:rsidRPr="00F415A9">
        <w:rPr>
          <w:rFonts w:ascii="Times New Roman" w:hAnsi="Times New Roman"/>
          <w:lang w:val="en-US"/>
        </w:rPr>
        <w:t>The project has four components:</w:t>
      </w:r>
    </w:p>
    <w:p w14:paraId="45BDCEDD" w14:textId="77777777" w:rsidR="00071010" w:rsidRPr="00F415A9" w:rsidRDefault="00071010" w:rsidP="00071010">
      <w:pPr>
        <w:spacing w:after="240" w:line="240" w:lineRule="auto"/>
        <w:contextualSpacing/>
        <w:rPr>
          <w:rFonts w:ascii="Times New Roman" w:hAnsi="Times New Roman"/>
          <w:lang w:val="en-US"/>
        </w:rPr>
      </w:pPr>
    </w:p>
    <w:p w14:paraId="1DB5C7AF" w14:textId="77777777" w:rsidR="00071010" w:rsidRPr="00F415A9" w:rsidRDefault="00071010" w:rsidP="00071010">
      <w:pPr>
        <w:spacing w:after="240" w:line="240" w:lineRule="auto"/>
        <w:contextualSpacing/>
        <w:rPr>
          <w:rFonts w:ascii="Times New Roman" w:hAnsi="Times New Roman"/>
          <w:lang w:val="en-US"/>
        </w:rPr>
      </w:pPr>
      <w:r w:rsidRPr="00F415A9">
        <w:rPr>
          <w:rFonts w:ascii="Times New Roman" w:hAnsi="Times New Roman"/>
          <w:lang w:val="en-US"/>
        </w:rPr>
        <w:t>• Component 1. Improving the effectiveness of infection prevention and control;</w:t>
      </w:r>
    </w:p>
    <w:p w14:paraId="61BA3E6B" w14:textId="77777777" w:rsidR="00071010" w:rsidRPr="00F415A9" w:rsidRDefault="00071010" w:rsidP="00071010">
      <w:pPr>
        <w:spacing w:after="240" w:line="240" w:lineRule="auto"/>
        <w:contextualSpacing/>
        <w:rPr>
          <w:rFonts w:ascii="Times New Roman" w:hAnsi="Times New Roman"/>
          <w:lang w:val="en-US"/>
        </w:rPr>
      </w:pPr>
      <w:r w:rsidRPr="00F415A9">
        <w:rPr>
          <w:rFonts w:ascii="Times New Roman" w:hAnsi="Times New Roman"/>
          <w:lang w:val="en-US"/>
        </w:rPr>
        <w:t>• Component 2. Strengthening the case management system;</w:t>
      </w:r>
    </w:p>
    <w:p w14:paraId="40F97167" w14:textId="77777777" w:rsidR="00071010" w:rsidRPr="00F415A9" w:rsidRDefault="00071010" w:rsidP="00071010">
      <w:pPr>
        <w:spacing w:after="240" w:line="240" w:lineRule="auto"/>
        <w:contextualSpacing/>
        <w:rPr>
          <w:rFonts w:ascii="Times New Roman" w:hAnsi="Times New Roman"/>
          <w:lang w:val="en-US"/>
        </w:rPr>
      </w:pPr>
      <w:r w:rsidRPr="00F415A9">
        <w:rPr>
          <w:rFonts w:ascii="Times New Roman" w:hAnsi="Times New Roman"/>
          <w:lang w:val="en-US"/>
        </w:rPr>
        <w:t xml:space="preserve">• Component 3. Raising the </w:t>
      </w:r>
      <w:proofErr w:type="gramStart"/>
      <w:r w:rsidRPr="00F415A9">
        <w:rPr>
          <w:rFonts w:ascii="Times New Roman" w:hAnsi="Times New Roman"/>
          <w:lang w:val="en-US"/>
        </w:rPr>
        <w:t>population’s</w:t>
      </w:r>
      <w:proofErr w:type="gramEnd"/>
      <w:r w:rsidRPr="00F415A9">
        <w:rPr>
          <w:rFonts w:ascii="Times New Roman" w:hAnsi="Times New Roman"/>
          <w:lang w:val="en-US"/>
        </w:rPr>
        <w:t xml:space="preserve"> and medical personnel’s public awareness of COVID-19;</w:t>
      </w:r>
    </w:p>
    <w:p w14:paraId="3C8050CA" w14:textId="77777777" w:rsidR="00071010" w:rsidRPr="00F415A9" w:rsidRDefault="00071010" w:rsidP="00071010">
      <w:pPr>
        <w:spacing w:after="240" w:line="240" w:lineRule="auto"/>
        <w:contextualSpacing/>
        <w:rPr>
          <w:rFonts w:ascii="Times New Roman" w:hAnsi="Times New Roman"/>
          <w:lang w:val="en-US"/>
        </w:rPr>
      </w:pPr>
      <w:r w:rsidRPr="00F415A9">
        <w:rPr>
          <w:rFonts w:ascii="Times New Roman" w:hAnsi="Times New Roman"/>
          <w:lang w:val="en-US"/>
        </w:rPr>
        <w:t>• Component 4. Project management.</w:t>
      </w:r>
    </w:p>
    <w:p w14:paraId="21A81D17" w14:textId="77777777" w:rsidR="00071010" w:rsidRPr="00F415A9" w:rsidRDefault="00071010" w:rsidP="00071010">
      <w:pPr>
        <w:spacing w:line="360" w:lineRule="auto"/>
        <w:rPr>
          <w:rFonts w:ascii="Times New Roman" w:hAnsi="Times New Roman"/>
          <w:b/>
          <w:lang w:val="en-US"/>
        </w:rPr>
      </w:pPr>
    </w:p>
    <w:p w14:paraId="4970CEAD" w14:textId="77777777" w:rsidR="00071010" w:rsidRPr="00F415A9" w:rsidRDefault="00071010" w:rsidP="00071010">
      <w:pPr>
        <w:numPr>
          <w:ilvl w:val="0"/>
          <w:numId w:val="5"/>
        </w:numPr>
        <w:spacing w:after="120" w:line="240" w:lineRule="auto"/>
        <w:rPr>
          <w:rFonts w:ascii="Times New Roman" w:hAnsi="Times New Roman"/>
          <w:b/>
          <w:i/>
          <w:lang w:val="en-US"/>
        </w:rPr>
      </w:pPr>
      <w:r w:rsidRPr="00F415A9">
        <w:rPr>
          <w:rFonts w:ascii="Times New Roman" w:hAnsi="Times New Roman"/>
          <w:b/>
          <w:lang w:val="en-US"/>
        </w:rPr>
        <w:t>Objectives and expected results</w:t>
      </w:r>
    </w:p>
    <w:p w14:paraId="07B59C17" w14:textId="77777777" w:rsidR="00071010" w:rsidRPr="00F415A9" w:rsidRDefault="00071010" w:rsidP="00071010">
      <w:pPr>
        <w:spacing w:after="240" w:line="240" w:lineRule="auto"/>
        <w:contextualSpacing/>
        <w:rPr>
          <w:rFonts w:ascii="Times New Roman" w:hAnsi="Times New Roman"/>
          <w:lang w:val="en-US"/>
        </w:rPr>
      </w:pPr>
      <w:r w:rsidRPr="00F415A9">
        <w:rPr>
          <w:rFonts w:ascii="Times New Roman" w:hAnsi="Times New Roman"/>
          <w:lang w:val="en-US"/>
        </w:rPr>
        <w:t xml:space="preserve">This assignment is aimed at the implementation of Component 3 "Raising the </w:t>
      </w:r>
      <w:proofErr w:type="gramStart"/>
      <w:r w:rsidRPr="00F415A9">
        <w:rPr>
          <w:rFonts w:ascii="Times New Roman" w:hAnsi="Times New Roman"/>
          <w:lang w:val="en-US"/>
        </w:rPr>
        <w:t>population’s</w:t>
      </w:r>
      <w:proofErr w:type="gramEnd"/>
      <w:r w:rsidRPr="00F415A9">
        <w:rPr>
          <w:rFonts w:ascii="Times New Roman" w:hAnsi="Times New Roman"/>
          <w:lang w:val="en-US"/>
        </w:rPr>
        <w:t xml:space="preserve"> and medical personnel’s public awareness of COVID-19" and includes the following:</w:t>
      </w:r>
    </w:p>
    <w:p w14:paraId="5D31DEA4" w14:textId="77777777" w:rsidR="00071010" w:rsidRPr="00F415A9" w:rsidRDefault="00071010" w:rsidP="00071010">
      <w:pPr>
        <w:spacing w:after="240" w:line="240" w:lineRule="auto"/>
        <w:contextualSpacing/>
        <w:rPr>
          <w:rFonts w:ascii="Times New Roman" w:hAnsi="Times New Roman"/>
          <w:lang w:val="en-US"/>
        </w:rPr>
      </w:pPr>
      <w:r w:rsidRPr="00F415A9">
        <w:rPr>
          <w:rFonts w:ascii="Times New Roman" w:hAnsi="Times New Roman"/>
          <w:lang w:val="en-US"/>
        </w:rPr>
        <w:t>• Development of a public awareness campaign (hereinafter - "PAC") strategy for the implementation of the Project, achievement of its goals and expected results;</w:t>
      </w:r>
    </w:p>
    <w:p w14:paraId="5D3733EF" w14:textId="77777777" w:rsidR="00071010" w:rsidRPr="00F415A9" w:rsidRDefault="00071010" w:rsidP="00071010">
      <w:pPr>
        <w:spacing w:after="240" w:line="240" w:lineRule="auto"/>
        <w:contextualSpacing/>
        <w:rPr>
          <w:rFonts w:ascii="Times New Roman" w:hAnsi="Times New Roman"/>
          <w:lang w:val="en-US"/>
        </w:rPr>
      </w:pPr>
      <w:r w:rsidRPr="00F415A9">
        <w:rPr>
          <w:rFonts w:ascii="Times New Roman" w:hAnsi="Times New Roman"/>
          <w:lang w:val="en-US"/>
        </w:rPr>
        <w:t>• Development of methods and tools for the implementation of an effective process for public awareness about the Project;</w:t>
      </w:r>
    </w:p>
    <w:p w14:paraId="29D0496B" w14:textId="77777777" w:rsidR="00071010" w:rsidRPr="00F415A9" w:rsidRDefault="00071010" w:rsidP="00071010">
      <w:pPr>
        <w:spacing w:after="240" w:line="240" w:lineRule="auto"/>
        <w:contextualSpacing/>
        <w:rPr>
          <w:rFonts w:ascii="Times New Roman" w:hAnsi="Times New Roman"/>
          <w:lang w:val="en-US"/>
        </w:rPr>
      </w:pPr>
      <w:r w:rsidRPr="00F415A9">
        <w:rPr>
          <w:rFonts w:ascii="Times New Roman" w:hAnsi="Times New Roman"/>
          <w:lang w:val="en-US"/>
        </w:rPr>
        <w:t>• Preparing the Project's outreach activities, citizen engagement and public feedback strategy.</w:t>
      </w:r>
    </w:p>
    <w:p w14:paraId="369D4F6F" w14:textId="77777777" w:rsidR="00071010" w:rsidRPr="00F415A9" w:rsidRDefault="00071010" w:rsidP="00071010">
      <w:pPr>
        <w:spacing w:line="240" w:lineRule="auto"/>
        <w:ind w:left="720"/>
        <w:rPr>
          <w:rFonts w:ascii="Times New Roman" w:hAnsi="Times New Roman"/>
          <w:lang w:val="en-US"/>
        </w:rPr>
      </w:pPr>
    </w:p>
    <w:p w14:paraId="4BFD2CB1" w14:textId="77777777" w:rsidR="00071010" w:rsidRPr="00F415A9" w:rsidRDefault="00071010" w:rsidP="00071010">
      <w:pPr>
        <w:numPr>
          <w:ilvl w:val="0"/>
          <w:numId w:val="5"/>
        </w:numPr>
        <w:spacing w:after="120" w:line="240" w:lineRule="auto"/>
        <w:rPr>
          <w:rFonts w:ascii="Times New Roman" w:hAnsi="Times New Roman"/>
          <w:b/>
        </w:rPr>
      </w:pPr>
      <w:r w:rsidRPr="00943B25">
        <w:rPr>
          <w:rFonts w:ascii="Times New Roman" w:hAnsi="Times New Roman"/>
          <w:b/>
          <w:lang w:val="en-US"/>
        </w:rPr>
        <w:t>Responsibilities</w:t>
      </w:r>
    </w:p>
    <w:p w14:paraId="4AA85432" w14:textId="77777777" w:rsidR="00071010" w:rsidRPr="00F415A9" w:rsidRDefault="00071010" w:rsidP="00071010">
      <w:pPr>
        <w:spacing w:line="240" w:lineRule="auto"/>
        <w:rPr>
          <w:rFonts w:ascii="Times New Roman" w:hAnsi="Times New Roman"/>
          <w:lang w:val="en-US"/>
        </w:rPr>
      </w:pPr>
      <w:r w:rsidRPr="00F415A9">
        <w:rPr>
          <w:rFonts w:ascii="Times New Roman" w:hAnsi="Times New Roman"/>
          <w:lang w:val="en-US"/>
        </w:rPr>
        <w:t>• Analysis of the situation in the field of public awareness in the Republic of Armenia (hereinafter - "RA", "Republic of Armenia") as a whole, the existing strategies in this field, their strengths and weaknesses. In parallel, it is necessary to conduct a situational analysis of infectious diseases of viral etiology - with a focus on COVID-19, as well as especially dangerous infections most common in Armenia (description of the problem, prevalence, incidence and mortality, the assessment of the situation in the RA; total number of diseases 3- 4).</w:t>
      </w:r>
    </w:p>
    <w:p w14:paraId="36B2F076" w14:textId="77777777" w:rsidR="00071010" w:rsidRPr="00F415A9" w:rsidRDefault="00071010" w:rsidP="00071010">
      <w:pPr>
        <w:spacing w:line="240" w:lineRule="auto"/>
        <w:rPr>
          <w:rFonts w:ascii="Times New Roman" w:hAnsi="Times New Roman"/>
          <w:lang w:val="en-US"/>
        </w:rPr>
      </w:pPr>
    </w:p>
    <w:p w14:paraId="09BFA0BC" w14:textId="77777777" w:rsidR="00071010" w:rsidRPr="00F415A9" w:rsidRDefault="00071010" w:rsidP="00071010">
      <w:pPr>
        <w:spacing w:line="240" w:lineRule="auto"/>
        <w:rPr>
          <w:rFonts w:ascii="Times New Roman" w:hAnsi="Times New Roman"/>
          <w:lang w:val="en-US"/>
        </w:rPr>
      </w:pPr>
      <w:r w:rsidRPr="00F415A9">
        <w:rPr>
          <w:rFonts w:ascii="Times New Roman" w:hAnsi="Times New Roman"/>
          <w:lang w:val="en-US"/>
        </w:rPr>
        <w:t>• Development of a PAC strategy based on the situational analysis. Structurally, the document should include the following sections:</w:t>
      </w:r>
    </w:p>
    <w:p w14:paraId="1785F2D0" w14:textId="77777777" w:rsidR="00071010" w:rsidRPr="00F415A9" w:rsidRDefault="00071010" w:rsidP="00071010">
      <w:pPr>
        <w:spacing w:line="240" w:lineRule="auto"/>
        <w:rPr>
          <w:rFonts w:ascii="Times New Roman" w:hAnsi="Times New Roman"/>
          <w:lang w:val="en-US"/>
        </w:rPr>
      </w:pPr>
      <w:r w:rsidRPr="00F415A9">
        <w:rPr>
          <w:rFonts w:ascii="Times New Roman" w:hAnsi="Times New Roman"/>
          <w:lang w:val="en-US"/>
        </w:rPr>
        <w:t>1. Introduction;</w:t>
      </w:r>
    </w:p>
    <w:p w14:paraId="08C0D6FB" w14:textId="77777777" w:rsidR="00071010" w:rsidRPr="00F415A9" w:rsidRDefault="00071010" w:rsidP="00071010">
      <w:pPr>
        <w:spacing w:line="240" w:lineRule="auto"/>
        <w:rPr>
          <w:rFonts w:ascii="Times New Roman" w:hAnsi="Times New Roman"/>
          <w:lang w:val="en-US"/>
        </w:rPr>
      </w:pPr>
      <w:r w:rsidRPr="00F415A9">
        <w:rPr>
          <w:rFonts w:ascii="Times New Roman" w:hAnsi="Times New Roman"/>
          <w:lang w:val="en-US"/>
        </w:rPr>
        <w:t>2. Goals and objectives;</w:t>
      </w:r>
    </w:p>
    <w:p w14:paraId="6903FE3F" w14:textId="77777777" w:rsidR="00071010" w:rsidRPr="00F415A9" w:rsidRDefault="00071010" w:rsidP="00071010">
      <w:pPr>
        <w:spacing w:line="240" w:lineRule="auto"/>
        <w:rPr>
          <w:rFonts w:ascii="Times New Roman" w:hAnsi="Times New Roman"/>
          <w:lang w:val="en-US"/>
        </w:rPr>
      </w:pPr>
      <w:r w:rsidRPr="00F415A9">
        <w:rPr>
          <w:rFonts w:ascii="Times New Roman" w:hAnsi="Times New Roman"/>
          <w:lang w:val="en-US"/>
        </w:rPr>
        <w:t>3. Description and assessment of the situation;</w:t>
      </w:r>
    </w:p>
    <w:p w14:paraId="593DB763" w14:textId="77777777" w:rsidR="00071010" w:rsidRPr="00F415A9" w:rsidRDefault="00071010" w:rsidP="00071010">
      <w:pPr>
        <w:spacing w:line="240" w:lineRule="auto"/>
        <w:rPr>
          <w:rFonts w:ascii="Times New Roman" w:hAnsi="Times New Roman"/>
          <w:lang w:val="en-US"/>
        </w:rPr>
      </w:pPr>
      <w:r w:rsidRPr="00F415A9">
        <w:rPr>
          <w:rFonts w:ascii="Times New Roman" w:hAnsi="Times New Roman"/>
          <w:lang w:val="en-US"/>
        </w:rPr>
        <w:t>4. Identification of problems and needs, methods and means for the implementation of an effective process of informing the public about the Project;</w:t>
      </w:r>
    </w:p>
    <w:p w14:paraId="2FB13E83" w14:textId="77777777" w:rsidR="00071010" w:rsidRPr="00F415A9" w:rsidRDefault="00071010" w:rsidP="00071010">
      <w:pPr>
        <w:spacing w:line="240" w:lineRule="auto"/>
        <w:rPr>
          <w:rFonts w:ascii="Times New Roman" w:hAnsi="Times New Roman"/>
          <w:lang w:val="en-US"/>
        </w:rPr>
      </w:pPr>
      <w:r w:rsidRPr="00F415A9">
        <w:rPr>
          <w:rFonts w:ascii="Times New Roman" w:hAnsi="Times New Roman"/>
          <w:lang w:val="en-US"/>
        </w:rPr>
        <w:t>5. Implementation measures;</w:t>
      </w:r>
    </w:p>
    <w:p w14:paraId="3DB7F07F" w14:textId="77777777" w:rsidR="00071010" w:rsidRPr="00F415A9" w:rsidRDefault="00071010" w:rsidP="00071010">
      <w:pPr>
        <w:spacing w:line="360" w:lineRule="auto"/>
        <w:rPr>
          <w:rFonts w:ascii="Times New Roman" w:hAnsi="Times New Roman"/>
          <w:lang w:val="en-US"/>
        </w:rPr>
      </w:pPr>
      <w:r w:rsidRPr="00F415A9">
        <w:rPr>
          <w:rFonts w:ascii="Times New Roman" w:hAnsi="Times New Roman"/>
          <w:lang w:val="en-US"/>
        </w:rPr>
        <w:lastRenderedPageBreak/>
        <w:t>6. Expected results.</w:t>
      </w:r>
    </w:p>
    <w:p w14:paraId="549207DC" w14:textId="77777777" w:rsidR="00071010" w:rsidRPr="00F415A9" w:rsidRDefault="00071010" w:rsidP="00071010">
      <w:pPr>
        <w:pStyle w:val="2"/>
        <w:spacing w:line="240" w:lineRule="auto"/>
        <w:jc w:val="both"/>
        <w:rPr>
          <w:rFonts w:ascii="Times New Roman" w:hAnsi="Times New Roman"/>
        </w:rPr>
      </w:pPr>
      <w:r w:rsidRPr="00F415A9">
        <w:rPr>
          <w:rFonts w:ascii="Times New Roman" w:hAnsi="Times New Roman"/>
          <w:lang w:val="en-US"/>
        </w:rPr>
        <w:t xml:space="preserve">The document should not exceed 25 pages, except for the description of the activities mentioned in point 5 above which should be presented separately in the annexes. </w:t>
      </w:r>
      <w:r w:rsidRPr="00F415A9">
        <w:rPr>
          <w:rFonts w:ascii="Times New Roman" w:hAnsi="Times New Roman"/>
        </w:rPr>
        <w:t>The content of the document should include:</w:t>
      </w:r>
    </w:p>
    <w:p w14:paraId="014466F5" w14:textId="77777777" w:rsidR="00071010" w:rsidRPr="00F415A9" w:rsidRDefault="00071010" w:rsidP="00071010">
      <w:pPr>
        <w:pStyle w:val="2"/>
        <w:numPr>
          <w:ilvl w:val="0"/>
          <w:numId w:val="3"/>
        </w:numPr>
        <w:spacing w:line="240" w:lineRule="auto"/>
        <w:jc w:val="both"/>
        <w:rPr>
          <w:rFonts w:ascii="Times New Roman" w:hAnsi="Times New Roman"/>
          <w:lang w:val="en-US"/>
        </w:rPr>
      </w:pPr>
      <w:r w:rsidRPr="00F415A9">
        <w:rPr>
          <w:rFonts w:ascii="Times New Roman" w:hAnsi="Times New Roman"/>
          <w:lang w:val="en-US"/>
        </w:rPr>
        <w:t>Defining the scope of public awareness and awareness approaches, taking into account the specificities of the regions (Armavir, Ararat, Lori and adjacent areas) in which the Project is being implemented.</w:t>
      </w:r>
    </w:p>
    <w:p w14:paraId="382E64ED" w14:textId="77777777" w:rsidR="00071010" w:rsidRPr="00F415A9" w:rsidRDefault="00071010" w:rsidP="00071010">
      <w:pPr>
        <w:pStyle w:val="2"/>
        <w:numPr>
          <w:ilvl w:val="0"/>
          <w:numId w:val="3"/>
        </w:numPr>
        <w:spacing w:line="240" w:lineRule="auto"/>
        <w:jc w:val="both"/>
        <w:rPr>
          <w:rFonts w:ascii="Times New Roman" w:hAnsi="Times New Roman"/>
        </w:rPr>
      </w:pPr>
      <w:r w:rsidRPr="00F415A9">
        <w:rPr>
          <w:rFonts w:ascii="Times New Roman" w:hAnsi="Times New Roman"/>
        </w:rPr>
        <w:t>Development of:</w:t>
      </w:r>
    </w:p>
    <w:p w14:paraId="66E29A1C" w14:textId="77777777" w:rsidR="00071010" w:rsidRPr="00F415A9" w:rsidRDefault="00071010" w:rsidP="00071010">
      <w:pPr>
        <w:pStyle w:val="2"/>
        <w:numPr>
          <w:ilvl w:val="1"/>
          <w:numId w:val="3"/>
        </w:numPr>
        <w:spacing w:line="240" w:lineRule="auto"/>
        <w:jc w:val="both"/>
        <w:rPr>
          <w:rFonts w:ascii="Times New Roman" w:hAnsi="Times New Roman"/>
          <w:lang w:val="en-US"/>
        </w:rPr>
      </w:pPr>
      <w:r w:rsidRPr="00F415A9">
        <w:rPr>
          <w:rFonts w:ascii="Times New Roman" w:hAnsi="Times New Roman"/>
          <w:lang w:val="en-US"/>
        </w:rPr>
        <w:t xml:space="preserve">strategies/activities to disseminate existing infectious disease prevention programs (with a focus on COVID-19); </w:t>
      </w:r>
    </w:p>
    <w:p w14:paraId="1E3F0A74" w14:textId="77777777" w:rsidR="00071010" w:rsidRPr="00F415A9" w:rsidRDefault="00071010" w:rsidP="00071010">
      <w:pPr>
        <w:pStyle w:val="2"/>
        <w:numPr>
          <w:ilvl w:val="1"/>
          <w:numId w:val="3"/>
        </w:numPr>
        <w:spacing w:line="240" w:lineRule="auto"/>
        <w:jc w:val="both"/>
        <w:rPr>
          <w:rFonts w:ascii="Times New Roman" w:hAnsi="Times New Roman"/>
          <w:lang w:val="en-US"/>
        </w:rPr>
      </w:pPr>
      <w:r w:rsidRPr="00F415A9">
        <w:rPr>
          <w:rFonts w:ascii="Times New Roman" w:hAnsi="Times New Roman"/>
          <w:lang w:val="en-US"/>
        </w:rPr>
        <w:t>new proposals for public health education to raise awareness of the general population about the threats of infection, the need for prevention and measures to prevent the spreading of coronavirus infection;</w:t>
      </w:r>
    </w:p>
    <w:p w14:paraId="7380B54A" w14:textId="77777777" w:rsidR="00071010" w:rsidRPr="00F415A9" w:rsidRDefault="00071010" w:rsidP="00071010">
      <w:pPr>
        <w:pStyle w:val="2"/>
        <w:numPr>
          <w:ilvl w:val="1"/>
          <w:numId w:val="3"/>
        </w:numPr>
        <w:spacing w:line="240" w:lineRule="auto"/>
        <w:jc w:val="both"/>
        <w:rPr>
          <w:rFonts w:ascii="Times New Roman" w:hAnsi="Times New Roman"/>
          <w:lang w:val="en-US"/>
        </w:rPr>
      </w:pPr>
      <w:r w:rsidRPr="00F415A9">
        <w:rPr>
          <w:rFonts w:ascii="Times New Roman" w:hAnsi="Times New Roman"/>
          <w:lang w:val="en-US"/>
        </w:rPr>
        <w:t>measures to promote and accelerate the pace of implementation of the programs of the Ministry of Health of the RA for vaccination - (including the development of possible measures to increase the coverage / percentage of vaccinated people);</w:t>
      </w:r>
    </w:p>
    <w:p w14:paraId="2BB7DE15" w14:textId="77777777" w:rsidR="00071010" w:rsidRPr="00F415A9" w:rsidRDefault="00071010" w:rsidP="00071010">
      <w:pPr>
        <w:pStyle w:val="2"/>
        <w:numPr>
          <w:ilvl w:val="0"/>
          <w:numId w:val="3"/>
        </w:numPr>
        <w:spacing w:line="240" w:lineRule="auto"/>
        <w:jc w:val="both"/>
        <w:rPr>
          <w:rFonts w:ascii="Times New Roman" w:hAnsi="Times New Roman"/>
          <w:lang w:val="en-US"/>
        </w:rPr>
      </w:pPr>
      <w:r w:rsidRPr="00F415A9">
        <w:rPr>
          <w:rFonts w:ascii="Times New Roman" w:hAnsi="Times New Roman"/>
          <w:lang w:val="en-US"/>
        </w:rPr>
        <w:t>Defining the scope of work with designated focus groups, with the participation of a marketer / PR specialist with possible identification of necessary solutions as a result of discussions (conducting discussions in focus groups in order to determine the mood, expectations, knowledge, behavioral manifestations and motivation of people who will be the basis for developing a public awareness strategy. Conducting at least 8 focus group discussions that will be divided by age group, participants for or against vaccination, COVID infected or uninfected, 12 participants in each group: 6 women, 6 men);</w:t>
      </w:r>
    </w:p>
    <w:p w14:paraId="47CF8B65" w14:textId="77777777" w:rsidR="00071010" w:rsidRPr="00F415A9" w:rsidRDefault="00071010" w:rsidP="00071010">
      <w:pPr>
        <w:pStyle w:val="2"/>
        <w:numPr>
          <w:ilvl w:val="0"/>
          <w:numId w:val="3"/>
        </w:numPr>
        <w:spacing w:line="240" w:lineRule="auto"/>
        <w:jc w:val="both"/>
        <w:rPr>
          <w:rFonts w:ascii="Times New Roman" w:hAnsi="Times New Roman"/>
          <w:lang w:val="en-US"/>
        </w:rPr>
      </w:pPr>
      <w:r w:rsidRPr="00F415A9">
        <w:rPr>
          <w:rFonts w:ascii="Times New Roman" w:hAnsi="Times New Roman"/>
          <w:lang w:val="en-US"/>
        </w:rPr>
        <w:t>Defining a mechanism for cooperation with representatives of the media in the field of health education and public awareness, which will raise public awareness of COVID-19 among the population and medical staff, including mechanisms for obtaining information about public opinion regarding the aforementioned Project;</w:t>
      </w:r>
    </w:p>
    <w:p w14:paraId="00236B46" w14:textId="77777777" w:rsidR="00071010" w:rsidRPr="00F415A9" w:rsidRDefault="00071010" w:rsidP="00071010">
      <w:pPr>
        <w:pStyle w:val="2"/>
        <w:numPr>
          <w:ilvl w:val="0"/>
          <w:numId w:val="3"/>
        </w:numPr>
        <w:spacing w:line="240" w:lineRule="auto"/>
        <w:jc w:val="both"/>
        <w:rPr>
          <w:rFonts w:ascii="Times New Roman" w:hAnsi="Times New Roman"/>
          <w:lang w:val="en-US"/>
        </w:rPr>
      </w:pPr>
      <w:r w:rsidRPr="00F415A9">
        <w:rPr>
          <w:rFonts w:ascii="Times New Roman" w:hAnsi="Times New Roman"/>
          <w:lang w:val="en-US"/>
        </w:rPr>
        <w:t>Defining a mechanism for cooperation with non-governmental organizations in order to conduct educational and information activities in the field of public health;</w:t>
      </w:r>
    </w:p>
    <w:p w14:paraId="69D71E24" w14:textId="77777777" w:rsidR="00071010" w:rsidRPr="00F415A9" w:rsidRDefault="00071010" w:rsidP="00071010">
      <w:pPr>
        <w:pStyle w:val="2"/>
        <w:numPr>
          <w:ilvl w:val="0"/>
          <w:numId w:val="3"/>
        </w:numPr>
        <w:spacing w:line="240" w:lineRule="auto"/>
        <w:jc w:val="both"/>
        <w:rPr>
          <w:rFonts w:ascii="Times New Roman" w:hAnsi="Times New Roman"/>
          <w:lang w:val="en-US"/>
        </w:rPr>
      </w:pPr>
      <w:r w:rsidRPr="00F415A9">
        <w:rPr>
          <w:rFonts w:ascii="Times New Roman" w:hAnsi="Times New Roman"/>
          <w:lang w:val="en-US"/>
        </w:rPr>
        <w:t>Defining mechanisms for involving all stakeholders (heads/representatives of the Ministry of Health of the RA, regional administrations, administrations of medical institutions, doctors, etc.) in the process of implementing educational and information activities;</w:t>
      </w:r>
    </w:p>
    <w:p w14:paraId="7CAC3061" w14:textId="77777777" w:rsidR="00071010" w:rsidRPr="00F415A9" w:rsidRDefault="00071010" w:rsidP="00071010">
      <w:pPr>
        <w:pStyle w:val="2"/>
        <w:numPr>
          <w:ilvl w:val="0"/>
          <w:numId w:val="3"/>
        </w:numPr>
        <w:spacing w:line="240" w:lineRule="auto"/>
        <w:jc w:val="both"/>
        <w:rPr>
          <w:rFonts w:ascii="Times New Roman" w:hAnsi="Times New Roman"/>
          <w:lang w:val="en-US"/>
        </w:rPr>
      </w:pPr>
      <w:r w:rsidRPr="00F415A9">
        <w:rPr>
          <w:rFonts w:ascii="Times New Roman" w:hAnsi="Times New Roman"/>
          <w:lang w:val="en-US"/>
        </w:rPr>
        <w:t>Development of a detailed procedure for interaction with the media, determining mechanisms for providing the media with clear information about the activities carried out among the population for the prevention and control of infectious diseases, COVID-19 in particular.</w:t>
      </w:r>
    </w:p>
    <w:p w14:paraId="74C8F7A4" w14:textId="77777777" w:rsidR="00071010" w:rsidRPr="00F415A9" w:rsidRDefault="00071010" w:rsidP="00071010">
      <w:pPr>
        <w:numPr>
          <w:ilvl w:val="0"/>
          <w:numId w:val="1"/>
        </w:numPr>
        <w:spacing w:after="0" w:line="240" w:lineRule="auto"/>
        <w:jc w:val="both"/>
        <w:rPr>
          <w:rFonts w:ascii="Times New Roman" w:hAnsi="Times New Roman"/>
          <w:lang w:val="en-US"/>
        </w:rPr>
      </w:pPr>
      <w:r w:rsidRPr="00F415A9">
        <w:rPr>
          <w:rFonts w:ascii="Times New Roman" w:hAnsi="Times New Roman"/>
          <w:lang w:val="en-US"/>
        </w:rPr>
        <w:t>Development of a PAC implementation plan with a detailed schedule of activities and funds, a detailed and justified description, including the implementation of PAC through:</w:t>
      </w:r>
    </w:p>
    <w:p w14:paraId="5CD138E6" w14:textId="77777777" w:rsidR="00071010" w:rsidRPr="00F415A9" w:rsidRDefault="00071010" w:rsidP="00071010">
      <w:pPr>
        <w:pStyle w:val="a3"/>
        <w:numPr>
          <w:ilvl w:val="0"/>
          <w:numId w:val="4"/>
        </w:numPr>
        <w:spacing w:after="0" w:line="240" w:lineRule="auto"/>
        <w:jc w:val="both"/>
        <w:rPr>
          <w:rFonts w:ascii="Times New Roman" w:hAnsi="Times New Roman"/>
          <w:lang w:val="en-US"/>
        </w:rPr>
      </w:pPr>
      <w:r w:rsidRPr="00F415A9">
        <w:rPr>
          <w:rFonts w:ascii="Times New Roman" w:hAnsi="Times New Roman"/>
          <w:lang w:val="en-US"/>
        </w:rPr>
        <w:t>mass media (Media plan, scenarios for television programs, etc.),</w:t>
      </w:r>
    </w:p>
    <w:p w14:paraId="6180C62A" w14:textId="77777777" w:rsidR="00071010" w:rsidRPr="00F415A9" w:rsidRDefault="00071010" w:rsidP="00071010">
      <w:pPr>
        <w:pStyle w:val="a3"/>
        <w:numPr>
          <w:ilvl w:val="0"/>
          <w:numId w:val="4"/>
        </w:numPr>
        <w:spacing w:after="0" w:line="240" w:lineRule="auto"/>
        <w:jc w:val="both"/>
        <w:rPr>
          <w:rFonts w:ascii="Times New Roman" w:hAnsi="Times New Roman"/>
        </w:rPr>
      </w:pPr>
      <w:r w:rsidRPr="00F415A9">
        <w:rPr>
          <w:rFonts w:ascii="Times New Roman" w:hAnsi="Times New Roman"/>
        </w:rPr>
        <w:t>internet solutions,</w:t>
      </w:r>
    </w:p>
    <w:p w14:paraId="243F27B4" w14:textId="77777777" w:rsidR="00071010" w:rsidRPr="00F415A9" w:rsidRDefault="00071010" w:rsidP="00071010">
      <w:pPr>
        <w:numPr>
          <w:ilvl w:val="0"/>
          <w:numId w:val="4"/>
        </w:numPr>
        <w:spacing w:after="0" w:line="240" w:lineRule="auto"/>
        <w:jc w:val="both"/>
        <w:rPr>
          <w:rFonts w:ascii="Times New Roman" w:hAnsi="Times New Roman"/>
          <w:lang w:val="en-US"/>
        </w:rPr>
      </w:pPr>
      <w:r w:rsidRPr="00F415A9">
        <w:rPr>
          <w:rFonts w:ascii="Times New Roman" w:hAnsi="Times New Roman"/>
          <w:lang w:val="en-US"/>
        </w:rPr>
        <w:t>advertising materials (mini-guides, brochures, booklets, posters, billboards, etc.),</w:t>
      </w:r>
    </w:p>
    <w:p w14:paraId="25E2F431" w14:textId="77777777" w:rsidR="00071010" w:rsidRPr="00F415A9" w:rsidRDefault="00071010" w:rsidP="00071010">
      <w:pPr>
        <w:numPr>
          <w:ilvl w:val="0"/>
          <w:numId w:val="4"/>
        </w:numPr>
        <w:spacing w:after="0" w:line="240" w:lineRule="auto"/>
        <w:jc w:val="both"/>
        <w:rPr>
          <w:rFonts w:ascii="Times New Roman" w:hAnsi="Times New Roman"/>
          <w:lang w:val="en-US"/>
        </w:rPr>
      </w:pPr>
      <w:r w:rsidRPr="00F415A9">
        <w:rPr>
          <w:rFonts w:ascii="Times New Roman" w:hAnsi="Times New Roman"/>
          <w:lang w:val="en-US"/>
        </w:rPr>
        <w:t>preparation, organization and logistics, scenarios for round tables/public forums at national and local levels,</w:t>
      </w:r>
    </w:p>
    <w:p w14:paraId="0EBEC070" w14:textId="77777777" w:rsidR="00071010" w:rsidRPr="00F415A9" w:rsidRDefault="00071010" w:rsidP="00071010">
      <w:pPr>
        <w:numPr>
          <w:ilvl w:val="0"/>
          <w:numId w:val="1"/>
        </w:numPr>
        <w:spacing w:after="0" w:line="240" w:lineRule="auto"/>
        <w:jc w:val="both"/>
        <w:rPr>
          <w:rFonts w:ascii="Times New Roman" w:hAnsi="Times New Roman"/>
          <w:lang w:val="en-US"/>
        </w:rPr>
      </w:pPr>
      <w:r w:rsidRPr="00F415A9">
        <w:rPr>
          <w:rFonts w:ascii="Times New Roman" w:hAnsi="Times New Roman"/>
          <w:lang w:val="en-US"/>
        </w:rPr>
        <w:t>Implementation of other tasks set forth by the project manager to develop a PAC strategy.</w:t>
      </w:r>
    </w:p>
    <w:p w14:paraId="46E94AD9" w14:textId="77777777" w:rsidR="00071010" w:rsidRPr="00F415A9" w:rsidRDefault="00071010" w:rsidP="00071010">
      <w:pPr>
        <w:spacing w:line="240" w:lineRule="auto"/>
        <w:rPr>
          <w:rFonts w:ascii="Times New Roman" w:hAnsi="Times New Roman"/>
          <w:lang w:val="en-US"/>
        </w:rPr>
      </w:pPr>
    </w:p>
    <w:p w14:paraId="7EE94F94" w14:textId="77777777" w:rsidR="00071010" w:rsidRPr="00F415A9" w:rsidRDefault="00071010" w:rsidP="00071010">
      <w:pPr>
        <w:numPr>
          <w:ilvl w:val="0"/>
          <w:numId w:val="5"/>
        </w:numPr>
        <w:spacing w:after="120" w:line="240" w:lineRule="auto"/>
        <w:rPr>
          <w:rFonts w:ascii="Times New Roman" w:hAnsi="Times New Roman"/>
          <w:lang w:val="en-US"/>
        </w:rPr>
      </w:pPr>
      <w:r w:rsidRPr="00F415A9">
        <w:rPr>
          <w:rFonts w:ascii="Times New Roman" w:hAnsi="Times New Roman"/>
          <w:b/>
          <w:lang w:val="en-US"/>
        </w:rPr>
        <w:t>Final results and reporting</w:t>
      </w:r>
    </w:p>
    <w:p w14:paraId="579EDE6B" w14:textId="77777777" w:rsidR="00071010" w:rsidRPr="00F415A9" w:rsidRDefault="00071010" w:rsidP="00071010">
      <w:pPr>
        <w:pStyle w:val="2"/>
        <w:spacing w:line="240" w:lineRule="auto"/>
        <w:jc w:val="both"/>
        <w:rPr>
          <w:rFonts w:ascii="Times New Roman" w:hAnsi="Times New Roman"/>
          <w:lang w:val="en-US"/>
        </w:rPr>
      </w:pPr>
      <w:r w:rsidRPr="00F415A9">
        <w:rPr>
          <w:rFonts w:ascii="Times New Roman" w:hAnsi="Times New Roman"/>
          <w:lang w:val="en-US"/>
        </w:rPr>
        <w:lastRenderedPageBreak/>
        <w:t>The Consultant shall submit to the Client the reports/outcome of the provision of services for each stage, developed jointly with the public information specialist and the medical consultant, based on the main objectives and goals of the program presented in the above subparagraphs A and B:</w:t>
      </w:r>
    </w:p>
    <w:p w14:paraId="04C7A03E" w14:textId="77777777" w:rsidR="00071010" w:rsidRPr="00B21182" w:rsidRDefault="00071010" w:rsidP="00071010">
      <w:pPr>
        <w:spacing w:after="120" w:line="240" w:lineRule="auto"/>
        <w:rPr>
          <w:rFonts w:ascii="Times New Roman" w:eastAsia="Times New Roman" w:hAnsi="Times New Roman"/>
          <w:spacing w:val="-3"/>
          <w:lang w:val="en-US"/>
        </w:rPr>
      </w:pPr>
      <w:r w:rsidRPr="00F415A9">
        <w:rPr>
          <w:rFonts w:ascii="Times New Roman" w:eastAsia="Times New Roman" w:hAnsi="Times New Roman"/>
          <w:spacing w:val="-3"/>
          <w:lang w:val="en-US"/>
        </w:rPr>
        <w:t xml:space="preserve">Stage I Report on the analysis of the situation in the field of public information in general in the RA, the strengths and weaknesses of existing strategies, as well as the results of the situational analysis of infectious diseases of viral etiology - with a focus on COVID-19, as well as the especially dangerous infections most common in Armenia (description of the problem, prevalence, incidence and mortality, the assessment of the situation in the RA; the total number of diseases: 3-4). </w:t>
      </w:r>
      <w:r w:rsidRPr="00B21182">
        <w:rPr>
          <w:rFonts w:ascii="Times New Roman" w:eastAsia="Times New Roman" w:hAnsi="Times New Roman"/>
          <w:spacing w:val="-3"/>
          <w:lang w:val="en-US"/>
        </w:rPr>
        <w:t>Delivery time: 0.5 month after signing the contract;</w:t>
      </w:r>
    </w:p>
    <w:p w14:paraId="795B172D" w14:textId="77777777" w:rsidR="00071010" w:rsidRPr="00B21182" w:rsidRDefault="00071010" w:rsidP="00071010">
      <w:pPr>
        <w:spacing w:after="120" w:line="240" w:lineRule="auto"/>
        <w:rPr>
          <w:rFonts w:ascii="Times New Roman" w:hAnsi="Times New Roman"/>
          <w:lang w:val="en-US"/>
        </w:rPr>
      </w:pPr>
      <w:r w:rsidRPr="00F415A9">
        <w:rPr>
          <w:rFonts w:ascii="Times New Roman" w:hAnsi="Times New Roman"/>
          <w:lang w:val="en-US"/>
        </w:rPr>
        <w:t xml:space="preserve">Stage II Tactical planning report, including SWC analysis, segmentation of the confrontation matrix. </w:t>
      </w:r>
      <w:r w:rsidRPr="00B21182">
        <w:rPr>
          <w:rFonts w:ascii="Times New Roman" w:hAnsi="Times New Roman"/>
          <w:lang w:val="en-US"/>
        </w:rPr>
        <w:t xml:space="preserve">Delivery </w:t>
      </w:r>
      <w:r w:rsidRPr="00B21182">
        <w:rPr>
          <w:rFonts w:ascii="Times New Roman" w:eastAsia="Times New Roman" w:hAnsi="Times New Roman"/>
          <w:spacing w:val="-3"/>
          <w:lang w:val="en-US"/>
        </w:rPr>
        <w:t>time:</w:t>
      </w:r>
      <w:r w:rsidRPr="00B21182">
        <w:rPr>
          <w:rFonts w:ascii="Times New Roman" w:hAnsi="Times New Roman"/>
          <w:lang w:val="en-US"/>
        </w:rPr>
        <w:t xml:space="preserve"> 1 month after signing the contract; </w:t>
      </w:r>
    </w:p>
    <w:p w14:paraId="36952371" w14:textId="77777777" w:rsidR="00071010" w:rsidRPr="00F415A9" w:rsidRDefault="00071010" w:rsidP="00071010">
      <w:pPr>
        <w:spacing w:after="120" w:line="240" w:lineRule="auto"/>
        <w:rPr>
          <w:rFonts w:ascii="Times New Roman" w:hAnsi="Times New Roman"/>
          <w:lang w:val="en-US"/>
        </w:rPr>
      </w:pPr>
      <w:r w:rsidRPr="00F415A9">
        <w:rPr>
          <w:rFonts w:ascii="Times New Roman" w:hAnsi="Times New Roman"/>
          <w:lang w:val="en-US"/>
        </w:rPr>
        <w:t>Stage III Draft strategy for the PAC on fighting, control and prevention of infectious diseases, in particular COVID-19. Delivery time: 2 months after signing the contract;</w:t>
      </w:r>
    </w:p>
    <w:p w14:paraId="127D76E7" w14:textId="77777777" w:rsidR="00071010" w:rsidRPr="00F415A9" w:rsidRDefault="00071010" w:rsidP="00071010">
      <w:pPr>
        <w:spacing w:after="120" w:line="240" w:lineRule="auto"/>
        <w:rPr>
          <w:rFonts w:ascii="Times New Roman" w:hAnsi="Times New Roman"/>
          <w:lang w:val="en-US"/>
        </w:rPr>
      </w:pPr>
      <w:r w:rsidRPr="00F415A9">
        <w:rPr>
          <w:rFonts w:ascii="Times New Roman" w:hAnsi="Times New Roman"/>
          <w:lang w:val="en-US"/>
        </w:rPr>
        <w:t>Stage IV Final version of the PAC strategy on fighting, control and prevention of infectious diseases, in particular COVID-19. Delivery time: 2.5 months after signing the contract;</w:t>
      </w:r>
    </w:p>
    <w:p w14:paraId="72472F04" w14:textId="77777777" w:rsidR="00071010" w:rsidRPr="00B21182" w:rsidRDefault="00071010" w:rsidP="00071010">
      <w:pPr>
        <w:spacing w:after="120" w:line="240" w:lineRule="auto"/>
        <w:rPr>
          <w:rFonts w:ascii="Times New Roman" w:hAnsi="Times New Roman"/>
          <w:lang w:val="en-US"/>
        </w:rPr>
      </w:pPr>
      <w:r w:rsidRPr="00F415A9">
        <w:rPr>
          <w:rFonts w:ascii="Times New Roman" w:hAnsi="Times New Roman"/>
          <w:lang w:val="en-US"/>
        </w:rPr>
        <w:t xml:space="preserve">Stage V Implementation plan for the PAC with detailed activity schedule and funds for its implementation. </w:t>
      </w:r>
      <w:r w:rsidRPr="00B21182">
        <w:rPr>
          <w:rFonts w:ascii="Times New Roman" w:hAnsi="Times New Roman"/>
          <w:lang w:val="en-US"/>
        </w:rPr>
        <w:t>Delivery time: 3 months after signing the contract.</w:t>
      </w:r>
    </w:p>
    <w:p w14:paraId="2FE3A803" w14:textId="77777777" w:rsidR="00071010" w:rsidRPr="00F415A9" w:rsidRDefault="00071010" w:rsidP="00071010">
      <w:pPr>
        <w:spacing w:after="120" w:line="240" w:lineRule="auto"/>
        <w:rPr>
          <w:rFonts w:ascii="Times New Roman" w:hAnsi="Times New Roman"/>
          <w:lang w:val="en-US"/>
        </w:rPr>
      </w:pPr>
      <w:r w:rsidRPr="00F415A9">
        <w:rPr>
          <w:rFonts w:ascii="Times New Roman" w:hAnsi="Times New Roman"/>
          <w:lang w:val="en-US"/>
        </w:rPr>
        <w:t>The above documents must be completed in Armenian and Russian. The documents must be submitted in Word, pdf format on electronic laser disk / paper.</w:t>
      </w:r>
    </w:p>
    <w:p w14:paraId="4BB142CC" w14:textId="77777777" w:rsidR="00071010" w:rsidRPr="00F415A9" w:rsidRDefault="00071010" w:rsidP="00071010">
      <w:pPr>
        <w:spacing w:after="120" w:line="240" w:lineRule="auto"/>
        <w:rPr>
          <w:rFonts w:ascii="Times New Roman" w:hAnsi="Times New Roman"/>
          <w:lang w:val="en-US"/>
        </w:rPr>
      </w:pPr>
      <w:r w:rsidRPr="00F415A9">
        <w:rPr>
          <w:rFonts w:ascii="Times New Roman" w:hAnsi="Times New Roman"/>
          <w:lang w:val="en-US"/>
        </w:rPr>
        <w:t>After receiving the above documents, the Client sends instructions to the Consultant (if any) on finalizing/correcting the documents. The Consultant should finalize the documents and send the updated version to the Client. The documents are considered accepted by the Client after sending the appropriate notification to the Consultant. The above deadlines for submission of documents include the time of revision.</w:t>
      </w:r>
    </w:p>
    <w:p w14:paraId="6A5C5F6D" w14:textId="77777777" w:rsidR="00071010" w:rsidRDefault="00071010" w:rsidP="00071010">
      <w:pPr>
        <w:shd w:val="clear" w:color="auto" w:fill="FFFFFF"/>
        <w:rPr>
          <w:rFonts w:ascii="Times New Roman" w:hAnsi="Times New Roman"/>
          <w:b/>
          <w:lang w:val="en-US"/>
        </w:rPr>
      </w:pPr>
    </w:p>
    <w:p w14:paraId="74C5D833" w14:textId="77777777" w:rsidR="00071010" w:rsidRPr="00F415A9" w:rsidRDefault="00071010" w:rsidP="00071010">
      <w:pPr>
        <w:numPr>
          <w:ilvl w:val="0"/>
          <w:numId w:val="5"/>
        </w:numPr>
        <w:spacing w:after="120" w:line="240" w:lineRule="auto"/>
        <w:rPr>
          <w:rFonts w:ascii="Times New Roman" w:hAnsi="Times New Roman"/>
          <w:b/>
          <w:lang w:val="en-US"/>
        </w:rPr>
      </w:pPr>
      <w:r w:rsidRPr="00F415A9">
        <w:rPr>
          <w:rFonts w:ascii="Times New Roman" w:hAnsi="Times New Roman"/>
          <w:b/>
          <w:lang w:val="en-US"/>
        </w:rPr>
        <w:t xml:space="preserve">Required qualifications </w:t>
      </w:r>
    </w:p>
    <w:p w14:paraId="6504032D" w14:textId="77777777" w:rsidR="00071010" w:rsidRPr="00F415A9" w:rsidRDefault="00071010" w:rsidP="00071010">
      <w:pPr>
        <w:spacing w:line="240" w:lineRule="auto"/>
        <w:jc w:val="both"/>
        <w:rPr>
          <w:rFonts w:ascii="Times New Roman" w:hAnsi="Times New Roman"/>
          <w:b/>
          <w:lang w:val="en-US"/>
        </w:rPr>
      </w:pPr>
      <w:r w:rsidRPr="00F415A9">
        <w:rPr>
          <w:rFonts w:ascii="Times New Roman" w:hAnsi="Times New Roman"/>
          <w:b/>
          <w:lang w:val="en-US"/>
        </w:rPr>
        <w:t>Consultant - a company/organization with at least 5 years of experience. Experience in developing a public awareness campaign strategy over the last 5 years.</w:t>
      </w:r>
    </w:p>
    <w:p w14:paraId="65FACFDA" w14:textId="77777777" w:rsidR="00071010" w:rsidRPr="00F415A9" w:rsidRDefault="00071010" w:rsidP="00071010">
      <w:pPr>
        <w:spacing w:line="240" w:lineRule="auto"/>
        <w:rPr>
          <w:rFonts w:ascii="Times New Roman" w:hAnsi="Times New Roman"/>
          <w:lang w:val="en-US"/>
        </w:rPr>
      </w:pPr>
      <w:r w:rsidRPr="00F415A9">
        <w:rPr>
          <w:rFonts w:ascii="Times New Roman" w:hAnsi="Times New Roman"/>
          <w:lang w:val="en-US"/>
        </w:rPr>
        <w:t>The team proposed by the consultant must meet the following minimum qualification requirements.</w:t>
      </w:r>
    </w:p>
    <w:p w14:paraId="6204DDB9" w14:textId="77777777" w:rsidR="00071010" w:rsidRPr="00F415A9" w:rsidRDefault="00071010" w:rsidP="00071010">
      <w:pPr>
        <w:numPr>
          <w:ilvl w:val="0"/>
          <w:numId w:val="2"/>
        </w:numPr>
        <w:spacing w:after="0" w:line="240" w:lineRule="auto"/>
        <w:jc w:val="both"/>
        <w:rPr>
          <w:rFonts w:ascii="Times New Roman" w:hAnsi="Times New Roman"/>
          <w:lang w:val="en-US"/>
        </w:rPr>
      </w:pPr>
      <w:r w:rsidRPr="00F415A9">
        <w:rPr>
          <w:rFonts w:ascii="Times New Roman" w:hAnsi="Times New Roman"/>
          <w:lang w:val="en-US"/>
        </w:rPr>
        <w:t>Team Leader (higher education,</w:t>
      </w:r>
      <w:r>
        <w:rPr>
          <w:rFonts w:ascii="Times New Roman" w:hAnsi="Times New Roman"/>
          <w:lang w:val="en-US"/>
        </w:rPr>
        <w:t xml:space="preserve"> </w:t>
      </w:r>
      <w:r w:rsidRPr="00F415A9">
        <w:rPr>
          <w:rFonts w:ascii="Times New Roman" w:hAnsi="Times New Roman"/>
          <w:lang w:val="en-US"/>
        </w:rPr>
        <w:t>specialty - Social Communication / PR Manager / Journalism, 5 years of proven professional experience, including in the field of organizing and planning public awareness events (experience in state and international organizations is an advantage);</w:t>
      </w:r>
    </w:p>
    <w:p w14:paraId="6FBAE1E3" w14:textId="77777777" w:rsidR="00071010" w:rsidRPr="00F415A9" w:rsidRDefault="00071010" w:rsidP="00071010">
      <w:pPr>
        <w:numPr>
          <w:ilvl w:val="0"/>
          <w:numId w:val="2"/>
        </w:numPr>
        <w:spacing w:after="0" w:line="240" w:lineRule="auto"/>
        <w:jc w:val="both"/>
        <w:rPr>
          <w:rFonts w:ascii="Times New Roman" w:hAnsi="Times New Roman"/>
          <w:lang w:val="en-US"/>
        </w:rPr>
      </w:pPr>
      <w:r w:rsidRPr="00F415A9">
        <w:rPr>
          <w:rFonts w:ascii="Times New Roman" w:hAnsi="Times New Roman"/>
          <w:lang w:val="en-US"/>
        </w:rPr>
        <w:t>Public health specialist (higher education, specialty - Public Health, 3 years of proven professional work experience, including in the field of organizing and planning public awareness events (experience in state and international organizations is an advantage),</w:t>
      </w:r>
    </w:p>
    <w:p w14:paraId="6F78BFF1" w14:textId="77777777" w:rsidR="00071010" w:rsidRPr="00F415A9" w:rsidRDefault="00071010" w:rsidP="00071010">
      <w:pPr>
        <w:numPr>
          <w:ilvl w:val="0"/>
          <w:numId w:val="2"/>
        </w:numPr>
        <w:shd w:val="clear" w:color="auto" w:fill="FFFFFF"/>
        <w:suppressAutoHyphens/>
        <w:spacing w:after="0" w:line="240" w:lineRule="auto"/>
        <w:jc w:val="both"/>
        <w:rPr>
          <w:rFonts w:ascii="Times New Roman" w:hAnsi="Times New Roman"/>
          <w:lang w:val="en-US"/>
        </w:rPr>
      </w:pPr>
      <w:r w:rsidRPr="00F415A9">
        <w:rPr>
          <w:rFonts w:ascii="Times New Roman" w:hAnsi="Times New Roman"/>
          <w:lang w:val="en-US"/>
        </w:rPr>
        <w:t>Specialist in social communications (higher education, specialty - Social communications/ PR manager / Journalism, 3 years of proven professional experience, including in the field of organizing and planning awareness events (experience in state and international organizations is an advantage),</w:t>
      </w:r>
    </w:p>
    <w:p w14:paraId="066871C5" w14:textId="77777777" w:rsidR="00071010" w:rsidRPr="00F415A9" w:rsidRDefault="00071010" w:rsidP="00071010">
      <w:pPr>
        <w:numPr>
          <w:ilvl w:val="0"/>
          <w:numId w:val="2"/>
        </w:numPr>
        <w:shd w:val="clear" w:color="auto" w:fill="FFFFFF"/>
        <w:suppressAutoHyphens/>
        <w:spacing w:after="0" w:line="240" w:lineRule="auto"/>
        <w:jc w:val="both"/>
        <w:rPr>
          <w:rFonts w:ascii="Times New Roman" w:hAnsi="Times New Roman"/>
          <w:lang w:val="en-US"/>
        </w:rPr>
      </w:pPr>
      <w:r w:rsidRPr="00F415A9">
        <w:rPr>
          <w:rFonts w:ascii="Times New Roman" w:hAnsi="Times New Roman"/>
          <w:lang w:val="en-US"/>
        </w:rPr>
        <w:t>Sociologist (higher education, specialty - sociology or other related (psychology) field, 3-year proven professional experience),</w:t>
      </w:r>
    </w:p>
    <w:p w14:paraId="6FE157B9" w14:textId="77777777" w:rsidR="00071010" w:rsidRPr="00F415A9" w:rsidRDefault="00071010" w:rsidP="00071010">
      <w:pPr>
        <w:numPr>
          <w:ilvl w:val="0"/>
          <w:numId w:val="2"/>
        </w:numPr>
        <w:shd w:val="clear" w:color="auto" w:fill="FFFFFF"/>
        <w:suppressAutoHyphens/>
        <w:spacing w:after="0" w:line="240" w:lineRule="auto"/>
        <w:jc w:val="both"/>
        <w:rPr>
          <w:rFonts w:ascii="Times New Roman" w:hAnsi="Times New Roman"/>
          <w:lang w:val="en-US"/>
        </w:rPr>
      </w:pPr>
      <w:r w:rsidRPr="00F415A9">
        <w:rPr>
          <w:rFonts w:ascii="Times New Roman" w:hAnsi="Times New Roman"/>
          <w:lang w:val="en-US"/>
        </w:rPr>
        <w:t>Marketing specialist in social media (higher education, specialty - marketing, 3-year proven professional experience, including in the field of risk management).</w:t>
      </w:r>
    </w:p>
    <w:p w14:paraId="32EF4726" w14:textId="77777777" w:rsidR="00071010" w:rsidRPr="00F415A9" w:rsidRDefault="00071010" w:rsidP="00071010">
      <w:pPr>
        <w:shd w:val="clear" w:color="auto" w:fill="FFFFFF"/>
        <w:suppressAutoHyphens/>
        <w:spacing w:line="240" w:lineRule="auto"/>
        <w:ind w:left="720"/>
        <w:rPr>
          <w:rFonts w:ascii="Times New Roman" w:hAnsi="Times New Roman"/>
          <w:lang w:val="en-US"/>
        </w:rPr>
      </w:pPr>
    </w:p>
    <w:p w14:paraId="208948DC" w14:textId="77777777" w:rsidR="00071010" w:rsidRPr="00F415A9" w:rsidRDefault="00071010" w:rsidP="00071010">
      <w:pPr>
        <w:numPr>
          <w:ilvl w:val="0"/>
          <w:numId w:val="5"/>
        </w:numPr>
        <w:spacing w:after="120" w:line="240" w:lineRule="auto"/>
        <w:rPr>
          <w:rFonts w:ascii="Times New Roman" w:hAnsi="Times New Roman"/>
          <w:b/>
          <w:lang w:val="en-US"/>
        </w:rPr>
      </w:pPr>
      <w:r w:rsidRPr="00F415A9">
        <w:rPr>
          <w:rFonts w:ascii="Times New Roman" w:hAnsi="Times New Roman"/>
          <w:b/>
          <w:lang w:val="en-US"/>
        </w:rPr>
        <w:t>Duration</w:t>
      </w:r>
    </w:p>
    <w:p w14:paraId="4DBCE169" w14:textId="77777777" w:rsidR="00071010" w:rsidRPr="00C32B52" w:rsidRDefault="00071010" w:rsidP="00071010">
      <w:pPr>
        <w:shd w:val="clear" w:color="auto" w:fill="FFFFFF"/>
        <w:spacing w:after="0" w:line="240" w:lineRule="auto"/>
        <w:jc w:val="both"/>
        <w:rPr>
          <w:rFonts w:ascii="Times New Roman" w:hAnsi="Times New Roman"/>
          <w:lang w:val="en-US"/>
        </w:rPr>
      </w:pPr>
      <w:r w:rsidRPr="00F415A9">
        <w:rPr>
          <w:rFonts w:ascii="Times New Roman" w:hAnsi="Times New Roman"/>
          <w:lang w:val="en-US"/>
        </w:rPr>
        <w:t xml:space="preserve">The expected time to complete the assignment is 3 three months from </w:t>
      </w:r>
      <w:r w:rsidRPr="005F4A0F">
        <w:rPr>
          <w:rFonts w:ascii="Times New Roman" w:hAnsi="Times New Roman"/>
          <w:iCs/>
          <w:color w:val="000000"/>
          <w:sz w:val="24"/>
          <w:szCs w:val="24"/>
          <w:lang w:val="en-US"/>
        </w:rPr>
        <w:t xml:space="preserve">the </w:t>
      </w:r>
      <w:r w:rsidRPr="00C32B52">
        <w:rPr>
          <w:rFonts w:ascii="Times New Roman" w:hAnsi="Times New Roman"/>
          <w:lang w:val="en-US"/>
        </w:rPr>
        <w:t>date of signing the contract with the Consultant.</w:t>
      </w:r>
    </w:p>
    <w:p w14:paraId="6220498A" w14:textId="77777777" w:rsidR="00071010" w:rsidRPr="00C32B52" w:rsidRDefault="00071010" w:rsidP="00071010">
      <w:pPr>
        <w:shd w:val="clear" w:color="auto" w:fill="FFFFFF"/>
        <w:spacing w:after="0" w:line="240" w:lineRule="auto"/>
        <w:jc w:val="both"/>
        <w:rPr>
          <w:rFonts w:ascii="Times New Roman" w:hAnsi="Times New Roman"/>
          <w:lang w:val="en-US"/>
        </w:rPr>
      </w:pPr>
    </w:p>
    <w:p w14:paraId="0BB22F84" w14:textId="77777777" w:rsidR="00071010" w:rsidRPr="00F415A9" w:rsidRDefault="00071010" w:rsidP="00071010">
      <w:pPr>
        <w:numPr>
          <w:ilvl w:val="0"/>
          <w:numId w:val="5"/>
        </w:numPr>
        <w:spacing w:after="120" w:line="240" w:lineRule="auto"/>
        <w:rPr>
          <w:rFonts w:ascii="Times New Roman" w:hAnsi="Times New Roman"/>
          <w:b/>
          <w:lang w:val="en-US"/>
        </w:rPr>
      </w:pPr>
      <w:r w:rsidRPr="00F415A9">
        <w:rPr>
          <w:rFonts w:ascii="Times New Roman" w:hAnsi="Times New Roman"/>
          <w:b/>
          <w:lang w:val="en-US"/>
        </w:rPr>
        <w:lastRenderedPageBreak/>
        <w:t>Payment Terms</w:t>
      </w:r>
    </w:p>
    <w:p w14:paraId="4DD5A282" w14:textId="77777777" w:rsidR="00071010" w:rsidRPr="00F415A9" w:rsidRDefault="00071010" w:rsidP="00071010">
      <w:pPr>
        <w:shd w:val="clear" w:color="auto" w:fill="FFFFFF"/>
        <w:suppressAutoHyphens/>
        <w:spacing w:line="240" w:lineRule="auto"/>
        <w:rPr>
          <w:rFonts w:ascii="Times New Roman" w:hAnsi="Times New Roman"/>
          <w:lang w:val="hy-AM"/>
        </w:rPr>
      </w:pPr>
      <w:r w:rsidRPr="00F415A9">
        <w:rPr>
          <w:rFonts w:ascii="Times New Roman" w:hAnsi="Times New Roman"/>
          <w:lang w:val="en-US"/>
        </w:rPr>
        <w:t>The consultant will be hired on a contract basis, with a prepayment based on the results of the services provided.</w:t>
      </w:r>
    </w:p>
    <w:p w14:paraId="7745ABBB" w14:textId="77777777" w:rsidR="006233E7" w:rsidRPr="00071010" w:rsidRDefault="006233E7">
      <w:pPr>
        <w:rPr>
          <w:lang w:val="hy-AM"/>
        </w:rPr>
      </w:pPr>
    </w:p>
    <w:sectPr w:rsidR="006233E7" w:rsidRPr="0007101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4BE"/>
    <w:multiLevelType w:val="hybridMultilevel"/>
    <w:tmpl w:val="F4D8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900FB"/>
    <w:multiLevelType w:val="hybridMultilevel"/>
    <w:tmpl w:val="81A044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E323CB"/>
    <w:multiLevelType w:val="hybridMultilevel"/>
    <w:tmpl w:val="B5864BB6"/>
    <w:lvl w:ilvl="0" w:tplc="0409000B">
      <w:start w:val="1"/>
      <w:numFmt w:val="bullet"/>
      <w:lvlText w:val=""/>
      <w:lvlJc w:val="left"/>
      <w:pPr>
        <w:ind w:left="1395" w:hanging="360"/>
      </w:pPr>
      <w:rPr>
        <w:rFonts w:ascii="Wingdings" w:hAnsi="Wingdings" w:hint="default"/>
      </w:rPr>
    </w:lvl>
    <w:lvl w:ilvl="1" w:tplc="04090003">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15:restartNumberingAfterBreak="0">
    <w:nsid w:val="634778A3"/>
    <w:multiLevelType w:val="hybridMultilevel"/>
    <w:tmpl w:val="A0208192"/>
    <w:lvl w:ilvl="0" w:tplc="04090001">
      <w:start w:val="1"/>
      <w:numFmt w:val="bullet"/>
      <w:lvlText w:val=""/>
      <w:lvlJc w:val="left"/>
      <w:pPr>
        <w:ind w:left="720" w:hanging="360"/>
      </w:pPr>
      <w:rPr>
        <w:rFonts w:ascii="Symbol" w:hAnsi="Symbol" w:hint="default"/>
      </w:rPr>
    </w:lvl>
    <w:lvl w:ilvl="1" w:tplc="82D6AD9A">
      <w:numFmt w:val="bullet"/>
      <w:lvlText w:val="•"/>
      <w:lvlJc w:val="left"/>
      <w:pPr>
        <w:ind w:left="1785" w:hanging="705"/>
      </w:pPr>
      <w:rPr>
        <w:rFonts w:ascii="Times Armenian" w:eastAsia="Times New Roman" w:hAnsi="Times Armenian" w:cs="Sylfaen"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B08B3"/>
    <w:multiLevelType w:val="hybridMultilevel"/>
    <w:tmpl w:val="C07CF6F2"/>
    <w:lvl w:ilvl="0" w:tplc="5E14A36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014000">
    <w:abstractNumId w:val="3"/>
  </w:num>
  <w:num w:numId="2" w16cid:durableId="858545436">
    <w:abstractNumId w:val="0"/>
  </w:num>
  <w:num w:numId="3" w16cid:durableId="1216039493">
    <w:abstractNumId w:val="2"/>
  </w:num>
  <w:num w:numId="4" w16cid:durableId="215050499">
    <w:abstractNumId w:val="1"/>
  </w:num>
  <w:num w:numId="5" w16cid:durableId="1967733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10"/>
    <w:rsid w:val="00071010"/>
    <w:rsid w:val="0062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D035"/>
  <w15:chartTrackingRefBased/>
  <w15:docId w15:val="{2F2EA7A8-00A0-442C-BAA8-A9533F9F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01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DB List Paragraph,Colorful List - Accent 11"/>
    <w:basedOn w:val="a"/>
    <w:link w:val="a4"/>
    <w:uiPriority w:val="34"/>
    <w:qFormat/>
    <w:rsid w:val="00071010"/>
    <w:pPr>
      <w:ind w:left="720"/>
      <w:contextualSpacing/>
    </w:pPr>
    <w:rPr>
      <w:lang w:eastAsia="x-none"/>
    </w:rPr>
  </w:style>
  <w:style w:type="character" w:customStyle="1" w:styleId="a4">
    <w:name w:val="Абзац списка Знак"/>
    <w:aliases w:val="ADB List Paragraph Знак,Colorful List - Accent 11 Знак"/>
    <w:link w:val="a3"/>
    <w:uiPriority w:val="34"/>
    <w:rsid w:val="00071010"/>
    <w:rPr>
      <w:rFonts w:ascii="Calibri" w:eastAsia="Calibri" w:hAnsi="Calibri" w:cs="Times New Roman"/>
      <w:lang w:val="ru-RU" w:eastAsia="x-none"/>
    </w:rPr>
  </w:style>
  <w:style w:type="paragraph" w:customStyle="1" w:styleId="Default">
    <w:name w:val="Default"/>
    <w:rsid w:val="000710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ody Text"/>
    <w:basedOn w:val="a"/>
    <w:link w:val="a6"/>
    <w:rsid w:val="00071010"/>
    <w:pPr>
      <w:suppressAutoHyphens/>
      <w:spacing w:after="120" w:line="100" w:lineRule="atLeast"/>
      <w:jc w:val="both"/>
    </w:pPr>
    <w:rPr>
      <w:rFonts w:ascii="Times New Roman" w:eastAsia="Times New Roman" w:hAnsi="Times New Roman"/>
      <w:sz w:val="24"/>
      <w:szCs w:val="20"/>
      <w:lang w:val="en-US" w:eastAsia="ar-SA"/>
    </w:rPr>
  </w:style>
  <w:style w:type="character" w:customStyle="1" w:styleId="a6">
    <w:name w:val="Основной текст Знак"/>
    <w:basedOn w:val="a0"/>
    <w:link w:val="a5"/>
    <w:rsid w:val="00071010"/>
    <w:rPr>
      <w:rFonts w:ascii="Times New Roman" w:eastAsia="Times New Roman" w:hAnsi="Times New Roman" w:cs="Times New Roman"/>
      <w:sz w:val="24"/>
      <w:szCs w:val="20"/>
      <w:lang w:eastAsia="ar-SA"/>
    </w:rPr>
  </w:style>
  <w:style w:type="paragraph" w:styleId="2">
    <w:name w:val="Body Text 2"/>
    <w:basedOn w:val="a"/>
    <w:link w:val="20"/>
    <w:uiPriority w:val="99"/>
    <w:semiHidden/>
    <w:unhideWhenUsed/>
    <w:rsid w:val="00071010"/>
    <w:pPr>
      <w:spacing w:after="120" w:line="480" w:lineRule="auto"/>
    </w:pPr>
  </w:style>
  <w:style w:type="character" w:customStyle="1" w:styleId="20">
    <w:name w:val="Основной текст 2 Знак"/>
    <w:basedOn w:val="a0"/>
    <w:link w:val="2"/>
    <w:uiPriority w:val="99"/>
    <w:semiHidden/>
    <w:rsid w:val="0007101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Zhukov</dc:creator>
  <cp:keywords/>
  <dc:description/>
  <cp:lastModifiedBy>Igor Zhukov</cp:lastModifiedBy>
  <cp:revision>1</cp:revision>
  <dcterms:created xsi:type="dcterms:W3CDTF">2022-10-27T09:57:00Z</dcterms:created>
  <dcterms:modified xsi:type="dcterms:W3CDTF">2022-10-27T09:57:00Z</dcterms:modified>
</cp:coreProperties>
</file>