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2CACE" w14:textId="77777777" w:rsidR="00B841D9" w:rsidRPr="00F70FAB" w:rsidRDefault="00B841D9" w:rsidP="00B841D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F70FAB">
        <w:rPr>
          <w:bCs/>
          <w:smallCaps w:val="0"/>
          <w:sz w:val="24"/>
          <w:szCs w:val="24"/>
        </w:rPr>
        <w:t>REQUEST FOR EXPRESSIONS OF INTEREST (CV)</w:t>
      </w:r>
    </w:p>
    <w:p w14:paraId="1D77BC1C" w14:textId="469FEFB4" w:rsidR="009830E4" w:rsidRPr="00F70FAB" w:rsidRDefault="00B841D9" w:rsidP="00B841D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F70FAB">
        <w:rPr>
          <w:bCs/>
          <w:smallCaps w:val="0"/>
          <w:sz w:val="24"/>
          <w:szCs w:val="24"/>
        </w:rPr>
        <w:t xml:space="preserve">  (CONSULTING SERVICES - SELECTION OF INDIVIDUAL CONSULTANT)</w:t>
      </w:r>
    </w:p>
    <w:p w14:paraId="157834F3" w14:textId="77777777" w:rsidR="009830E4" w:rsidRPr="00F70FAB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3F93F949" w14:textId="77777777" w:rsidR="009830E4" w:rsidRPr="00F70FAB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</w:rPr>
      </w:pPr>
    </w:p>
    <w:p w14:paraId="6D3FACC3" w14:textId="020E3DD5" w:rsidR="00092523" w:rsidRPr="00F70FAB" w:rsidRDefault="000B6E54" w:rsidP="000E261B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 w:rsidRPr="00F70FAB">
        <w:rPr>
          <w:rFonts w:ascii="Times New Roman" w:hAnsi="Times New Roman"/>
          <w:b/>
          <w:spacing w:val="-2"/>
          <w:sz w:val="24"/>
          <w:szCs w:val="24"/>
        </w:rPr>
        <w:t>Recipient country:</w:t>
      </w:r>
      <w:r w:rsidR="0090564B" w:rsidRPr="00F70FA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90564B" w:rsidRPr="00F70FAB">
        <w:rPr>
          <w:rFonts w:ascii="Times New Roman" w:hAnsi="Times New Roman"/>
          <w:spacing w:val="-2"/>
          <w:sz w:val="24"/>
          <w:szCs w:val="24"/>
        </w:rPr>
        <w:t>Republic of Armenia</w:t>
      </w:r>
    </w:p>
    <w:p w14:paraId="3ED3A575" w14:textId="416C9E9E" w:rsidR="00092523" w:rsidRPr="00F70FAB" w:rsidRDefault="000B6E54" w:rsidP="00EC50B8">
      <w:pPr>
        <w:pStyle w:val="BodyText"/>
        <w:rPr>
          <w:rFonts w:ascii="Times New Roman" w:hAnsi="Times New Roman"/>
          <w:szCs w:val="24"/>
        </w:rPr>
      </w:pPr>
      <w:r w:rsidRPr="00F70FAB">
        <w:rPr>
          <w:rFonts w:ascii="Times New Roman" w:hAnsi="Times New Roman"/>
          <w:b/>
          <w:szCs w:val="24"/>
        </w:rPr>
        <w:t>Name of the Project:</w:t>
      </w:r>
      <w:r w:rsidR="0090564B" w:rsidRPr="00F70FAB">
        <w:rPr>
          <w:rFonts w:ascii="Times New Roman" w:hAnsi="Times New Roman"/>
          <w:b/>
          <w:caps/>
          <w:color w:val="000000"/>
          <w:szCs w:val="24"/>
        </w:rPr>
        <w:t xml:space="preserve"> </w:t>
      </w:r>
      <w:r w:rsidR="0090564B" w:rsidRPr="00F70FAB">
        <w:rPr>
          <w:rFonts w:ascii="Times New Roman" w:hAnsi="Times New Roman"/>
          <w:caps/>
          <w:color w:val="000000"/>
          <w:szCs w:val="24"/>
        </w:rPr>
        <w:t>I</w:t>
      </w:r>
      <w:r w:rsidR="0090564B" w:rsidRPr="00F70FAB">
        <w:rPr>
          <w:rFonts w:ascii="Times New Roman" w:hAnsi="Times New Roman"/>
          <w:color w:val="000000"/>
          <w:szCs w:val="24"/>
        </w:rPr>
        <w:t xml:space="preserve">mproving preparedness for </w:t>
      </w:r>
      <w:r w:rsidR="000D1618" w:rsidRPr="00F70FAB">
        <w:rPr>
          <w:rFonts w:ascii="Times New Roman" w:hAnsi="Times New Roman"/>
          <w:color w:val="000000"/>
          <w:szCs w:val="24"/>
        </w:rPr>
        <w:t>COVID</w:t>
      </w:r>
      <w:r w:rsidR="0090564B" w:rsidRPr="00F70FAB">
        <w:rPr>
          <w:rFonts w:ascii="Times New Roman" w:hAnsi="Times New Roman"/>
          <w:color w:val="000000"/>
          <w:szCs w:val="24"/>
        </w:rPr>
        <w:t>-19 outbreak in the Republic of Armenia: Detection and response to coronavirus threat</w:t>
      </w:r>
      <w:r w:rsidR="0090564B" w:rsidRPr="00F70FAB">
        <w:rPr>
          <w:rFonts w:ascii="Times New Roman" w:hAnsi="Times New Roman"/>
          <w:caps/>
          <w:color w:val="000000"/>
          <w:szCs w:val="24"/>
        </w:rPr>
        <w:t>.</w:t>
      </w:r>
    </w:p>
    <w:p w14:paraId="587F53A4" w14:textId="36D6878D" w:rsidR="00EC50B8" w:rsidRPr="00F70FAB" w:rsidRDefault="00247178" w:rsidP="00EC50B8">
      <w:pPr>
        <w:pStyle w:val="BodyText"/>
        <w:rPr>
          <w:rFonts w:ascii="Times New Roman" w:hAnsi="Times New Roman"/>
          <w:b/>
          <w:szCs w:val="24"/>
        </w:rPr>
      </w:pPr>
      <w:r w:rsidRPr="00F70FAB">
        <w:rPr>
          <w:rFonts w:ascii="Times New Roman" w:hAnsi="Times New Roman"/>
          <w:b/>
          <w:szCs w:val="24"/>
        </w:rPr>
        <w:t xml:space="preserve">EFSD </w:t>
      </w:r>
      <w:r w:rsidR="000C4041" w:rsidRPr="00F70FAB">
        <w:rPr>
          <w:rFonts w:ascii="Times New Roman" w:hAnsi="Times New Roman"/>
          <w:b/>
          <w:szCs w:val="24"/>
        </w:rPr>
        <w:t xml:space="preserve">Grant </w:t>
      </w:r>
    </w:p>
    <w:p w14:paraId="3DA574F7" w14:textId="0EC8916B" w:rsidR="00F11059" w:rsidRPr="00F70FAB" w:rsidRDefault="00F11059" w:rsidP="00F11059">
      <w:pPr>
        <w:suppressAutoHyphens/>
        <w:rPr>
          <w:rFonts w:ascii="Times New Roman" w:hAnsi="Times New Roman"/>
          <w:sz w:val="24"/>
          <w:szCs w:val="24"/>
        </w:rPr>
      </w:pPr>
      <w:r w:rsidRPr="00F70FAB">
        <w:rPr>
          <w:rFonts w:ascii="Times New Roman" w:hAnsi="Times New Roman"/>
          <w:b/>
          <w:sz w:val="24"/>
          <w:szCs w:val="24"/>
        </w:rPr>
        <w:t xml:space="preserve">Assignment Title: </w:t>
      </w:r>
      <w:r w:rsidRPr="00F70FAB">
        <w:rPr>
          <w:rFonts w:ascii="Times New Roman" w:hAnsi="Times New Roman"/>
          <w:sz w:val="24"/>
          <w:szCs w:val="24"/>
        </w:rPr>
        <w:t>Selection of</w:t>
      </w:r>
      <w:r w:rsidR="00D54ADF">
        <w:rPr>
          <w:rFonts w:ascii="Times New Roman" w:hAnsi="Times New Roman"/>
          <w:sz w:val="24"/>
          <w:szCs w:val="24"/>
        </w:rPr>
        <w:t xml:space="preserve"> an individual </w:t>
      </w:r>
      <w:r w:rsidRPr="00F70FAB">
        <w:rPr>
          <w:rFonts w:ascii="Times New Roman" w:hAnsi="Times New Roman"/>
          <w:sz w:val="24"/>
          <w:szCs w:val="24"/>
        </w:rPr>
        <w:t>consultant</w:t>
      </w:r>
      <w:r w:rsidR="00D54ADF">
        <w:rPr>
          <w:rFonts w:ascii="Times New Roman" w:hAnsi="Times New Roman"/>
          <w:sz w:val="24"/>
          <w:szCs w:val="24"/>
        </w:rPr>
        <w:t xml:space="preserve"> on construction</w:t>
      </w:r>
    </w:p>
    <w:p w14:paraId="4BCA5820" w14:textId="39A8EB73" w:rsidR="000B6E54" w:rsidRPr="00F70FAB" w:rsidRDefault="000B6E54" w:rsidP="00EC50B8">
      <w:pPr>
        <w:pStyle w:val="BodyText"/>
        <w:rPr>
          <w:rFonts w:ascii="Times New Roman" w:hAnsi="Times New Roman"/>
          <w:szCs w:val="24"/>
        </w:rPr>
      </w:pPr>
      <w:r w:rsidRPr="00F70FAB">
        <w:rPr>
          <w:rFonts w:ascii="Times New Roman" w:hAnsi="Times New Roman"/>
          <w:b/>
          <w:szCs w:val="24"/>
        </w:rPr>
        <w:t>Number of Contract or Reference No.:</w:t>
      </w:r>
      <w:r w:rsidR="0090564B" w:rsidRPr="00F70FAB">
        <w:rPr>
          <w:rFonts w:ascii="Times New Roman" w:hAnsi="Times New Roman"/>
          <w:b/>
          <w:i/>
          <w:szCs w:val="24"/>
          <w:lang w:val="hy-AM"/>
        </w:rPr>
        <w:t xml:space="preserve"> </w:t>
      </w:r>
      <w:r w:rsidR="0090564B" w:rsidRPr="00F70FAB">
        <w:rPr>
          <w:rFonts w:ascii="Times New Roman" w:hAnsi="Times New Roman"/>
          <w:b/>
          <w:szCs w:val="24"/>
          <w:lang w:val="hy-AM"/>
        </w:rPr>
        <w:t>EFSD/COVID/IC/D-C/00</w:t>
      </w:r>
      <w:r w:rsidR="00DD7AA9" w:rsidRPr="00F70FAB">
        <w:rPr>
          <w:rFonts w:ascii="Times New Roman" w:hAnsi="Times New Roman"/>
          <w:b/>
          <w:szCs w:val="24"/>
        </w:rPr>
        <w:t>1</w:t>
      </w:r>
      <w:r w:rsidR="0090564B" w:rsidRPr="00F70FAB">
        <w:rPr>
          <w:rFonts w:ascii="Times New Roman" w:hAnsi="Times New Roman"/>
          <w:b/>
          <w:szCs w:val="24"/>
          <w:lang w:val="hy-AM"/>
        </w:rPr>
        <w:t>-2</w:t>
      </w:r>
      <w:r w:rsidR="00DD7AA9" w:rsidRPr="00F70FAB">
        <w:rPr>
          <w:rFonts w:ascii="Times New Roman" w:hAnsi="Times New Roman"/>
          <w:b/>
          <w:szCs w:val="24"/>
        </w:rPr>
        <w:t>4</w:t>
      </w:r>
    </w:p>
    <w:p w14:paraId="15B93F30" w14:textId="77777777" w:rsidR="000D1618" w:rsidRPr="00F70FAB" w:rsidRDefault="000D1618" w:rsidP="000D1618">
      <w:pPr>
        <w:pStyle w:val="BodyText"/>
        <w:spacing w:line="278" w:lineRule="auto"/>
        <w:ind w:right="569"/>
        <w:jc w:val="both"/>
        <w:rPr>
          <w:rFonts w:ascii="Times New Roman" w:hAnsi="Times New Roman"/>
          <w:szCs w:val="24"/>
        </w:rPr>
      </w:pPr>
    </w:p>
    <w:p w14:paraId="1D04AC76" w14:textId="1AC97792" w:rsidR="00916E24" w:rsidRPr="00F70FAB" w:rsidRDefault="003079C1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3079C1">
        <w:rPr>
          <w:rFonts w:ascii="Times New Roman" w:hAnsi="Times New Roman"/>
          <w:spacing w:val="-2"/>
          <w:sz w:val="24"/>
          <w:szCs w:val="24"/>
        </w:rPr>
        <w:t xml:space="preserve">Republic of Armenia (hereafter </w:t>
      </w:r>
      <w:r>
        <w:rPr>
          <w:rFonts w:ascii="Times New Roman" w:hAnsi="Times New Roman"/>
          <w:spacing w:val="-2"/>
          <w:sz w:val="24"/>
          <w:szCs w:val="24"/>
        </w:rPr>
        <w:t>“</w:t>
      </w:r>
      <w:r w:rsidRPr="003079C1">
        <w:rPr>
          <w:rFonts w:ascii="Times New Roman" w:hAnsi="Times New Roman"/>
          <w:spacing w:val="-2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>”</w:t>
      </w:r>
      <w:r w:rsidRPr="003079C1">
        <w:rPr>
          <w:rFonts w:ascii="Times New Roman" w:hAnsi="Times New Roman"/>
          <w:spacing w:val="-2"/>
          <w:sz w:val="24"/>
          <w:szCs w:val="24"/>
        </w:rPr>
        <w:t>)</w:t>
      </w:r>
      <w:r w:rsidR="00B963A0" w:rsidRPr="00F70FAB">
        <w:rPr>
          <w:rFonts w:ascii="Times New Roman" w:hAnsi="Times New Roman"/>
          <w:spacing w:val="-2"/>
          <w:sz w:val="24"/>
          <w:szCs w:val="24"/>
        </w:rPr>
        <w:t xml:space="preserve"> received a </w:t>
      </w:r>
      <w:r w:rsidR="000D1618" w:rsidRPr="00F70FAB">
        <w:rPr>
          <w:rStyle w:val="y2iqfc"/>
          <w:rFonts w:ascii="Times New Roman" w:hAnsi="Times New Roman"/>
          <w:color w:val="000000"/>
          <w:sz w:val="24"/>
          <w:szCs w:val="24"/>
        </w:rPr>
        <w:t>Grant financing in amount of US$3,000,000.00 (three million US dollars)</w:t>
      </w:r>
      <w:r w:rsidR="00B963A0" w:rsidRPr="00F70FAB">
        <w:rPr>
          <w:rFonts w:ascii="Times New Roman" w:hAnsi="Times New Roman"/>
          <w:spacing w:val="-2"/>
          <w:sz w:val="24"/>
          <w:szCs w:val="24"/>
        </w:rPr>
        <w:t xml:space="preserve"> from the </w:t>
      </w:r>
      <w:r w:rsidR="00B963A0" w:rsidRPr="00F70FAB">
        <w:rPr>
          <w:rFonts w:ascii="Times New Roman" w:hAnsi="Times New Roman"/>
          <w:bCs/>
          <w:spacing w:val="-2"/>
          <w:sz w:val="24"/>
          <w:szCs w:val="24"/>
        </w:rPr>
        <w:t>Eurasian Fund for Stabilization and Development (</w:t>
      </w:r>
      <w:r w:rsidRPr="003079C1">
        <w:rPr>
          <w:rFonts w:ascii="Times New Roman" w:hAnsi="Times New Roman"/>
          <w:spacing w:val="-2"/>
          <w:sz w:val="24"/>
          <w:szCs w:val="24"/>
        </w:rPr>
        <w:t>hereafter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F70FAB">
        <w:rPr>
          <w:rFonts w:ascii="Times New Roman" w:hAnsi="Times New Roman"/>
          <w:bCs/>
          <w:spacing w:val="-2"/>
          <w:sz w:val="24"/>
          <w:szCs w:val="24"/>
        </w:rPr>
        <w:t>“</w:t>
      </w:r>
      <w:r w:rsidR="00B963A0" w:rsidRPr="00F70FAB">
        <w:rPr>
          <w:rFonts w:ascii="Times New Roman" w:hAnsi="Times New Roman"/>
          <w:bCs/>
          <w:spacing w:val="-2"/>
          <w:sz w:val="24"/>
          <w:szCs w:val="24"/>
        </w:rPr>
        <w:t>EFSD</w:t>
      </w:r>
      <w:r w:rsidR="00F70FAB">
        <w:rPr>
          <w:rFonts w:ascii="Times New Roman" w:hAnsi="Times New Roman"/>
          <w:bCs/>
          <w:spacing w:val="-2"/>
          <w:sz w:val="24"/>
          <w:szCs w:val="24"/>
        </w:rPr>
        <w:t>”</w:t>
      </w:r>
      <w:r w:rsidR="00B963A0" w:rsidRPr="00F70FAB">
        <w:rPr>
          <w:rFonts w:ascii="Times New Roman" w:hAnsi="Times New Roman"/>
          <w:bCs/>
          <w:spacing w:val="-2"/>
          <w:sz w:val="24"/>
          <w:szCs w:val="24"/>
        </w:rPr>
        <w:t>)</w:t>
      </w:r>
      <w:r w:rsidR="00B963A0" w:rsidRPr="00F70FA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51452" w:rsidRPr="00F70FAB">
        <w:rPr>
          <w:rFonts w:ascii="Times New Roman" w:hAnsi="Times New Roman"/>
          <w:spacing w:val="-2"/>
          <w:sz w:val="24"/>
          <w:szCs w:val="24"/>
        </w:rPr>
        <w:t xml:space="preserve">towards the cost of the </w:t>
      </w:r>
      <w:r w:rsidR="0090564B" w:rsidRPr="00F70FAB">
        <w:rPr>
          <w:rFonts w:ascii="Times New Roman" w:hAnsi="Times New Roman"/>
          <w:spacing w:val="-2"/>
          <w:sz w:val="24"/>
          <w:szCs w:val="24"/>
        </w:rPr>
        <w:t xml:space="preserve">Project: </w:t>
      </w:r>
      <w:r w:rsidR="0090564B" w:rsidRPr="00F70FAB">
        <w:rPr>
          <w:rFonts w:ascii="Times New Roman" w:hAnsi="Times New Roman"/>
          <w:b/>
          <w:caps/>
          <w:color w:val="000000"/>
          <w:sz w:val="24"/>
          <w:szCs w:val="24"/>
        </w:rPr>
        <w:t>I</w:t>
      </w:r>
      <w:r w:rsidR="0090564B" w:rsidRPr="00F70FAB">
        <w:rPr>
          <w:rFonts w:ascii="Times New Roman" w:hAnsi="Times New Roman"/>
          <w:b/>
          <w:color w:val="000000"/>
          <w:sz w:val="24"/>
          <w:szCs w:val="24"/>
        </w:rPr>
        <w:t xml:space="preserve">mproving preparedness for </w:t>
      </w:r>
      <w:r w:rsidR="000D1618" w:rsidRPr="00F70FAB">
        <w:rPr>
          <w:rFonts w:ascii="Times New Roman" w:hAnsi="Times New Roman"/>
          <w:b/>
          <w:color w:val="000000"/>
          <w:sz w:val="24"/>
          <w:szCs w:val="24"/>
        </w:rPr>
        <w:t>COVID</w:t>
      </w:r>
      <w:r w:rsidR="0090564B" w:rsidRPr="00F70FAB">
        <w:rPr>
          <w:rFonts w:ascii="Times New Roman" w:hAnsi="Times New Roman"/>
          <w:b/>
          <w:color w:val="000000"/>
          <w:sz w:val="24"/>
          <w:szCs w:val="24"/>
        </w:rPr>
        <w:t>-19 outbreak in the Republic of Armenia: Detection and response to coronavirus threat</w:t>
      </w:r>
      <w:r w:rsidR="00751452" w:rsidRPr="00F70FA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963A0" w:rsidRPr="00F70FAB">
        <w:rPr>
          <w:rFonts w:ascii="Times New Roman" w:hAnsi="Times New Roman"/>
          <w:spacing w:val="-2"/>
          <w:sz w:val="24"/>
          <w:szCs w:val="24"/>
        </w:rPr>
        <w:t xml:space="preserve">and intends to </w:t>
      </w:r>
      <w:r w:rsidR="00751452" w:rsidRPr="00F70FAB">
        <w:rPr>
          <w:rFonts w:ascii="Times New Roman" w:hAnsi="Times New Roman"/>
          <w:spacing w:val="-2"/>
          <w:sz w:val="24"/>
          <w:szCs w:val="24"/>
        </w:rPr>
        <w:t xml:space="preserve">apply </w:t>
      </w:r>
      <w:r w:rsidR="00B963A0" w:rsidRPr="00F70FAB">
        <w:rPr>
          <w:rFonts w:ascii="Times New Roman" w:hAnsi="Times New Roman"/>
          <w:spacing w:val="-2"/>
          <w:sz w:val="24"/>
          <w:szCs w:val="24"/>
        </w:rPr>
        <w:t>part of the funds for consulting services.</w:t>
      </w:r>
      <w:r w:rsidR="009830E4" w:rsidRPr="00F70FAB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5758DF64" w14:textId="77777777" w:rsidR="00916E24" w:rsidRPr="00F70FAB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33634D6" w14:textId="587EC362" w:rsidR="00BC4FEC" w:rsidRPr="00F70FAB" w:rsidRDefault="000D1618" w:rsidP="00F70FAB">
      <w:pPr>
        <w:pStyle w:val="HTMLPreformatted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70FAB">
        <w:rPr>
          <w:rFonts w:ascii="Times New Roman" w:hAnsi="Times New Roman" w:cs="Times New Roman"/>
          <w:spacing w:val="-2"/>
          <w:sz w:val="24"/>
          <w:szCs w:val="24"/>
        </w:rPr>
        <w:t>Consulting services (</w:t>
      </w:r>
      <w:r w:rsidR="00CD3933">
        <w:rPr>
          <w:rFonts w:ascii="Times New Roman" w:hAnsi="Times New Roman" w:cs="Times New Roman"/>
          <w:spacing w:val="-2"/>
          <w:sz w:val="24"/>
          <w:szCs w:val="24"/>
        </w:rPr>
        <w:t xml:space="preserve">hereafter </w:t>
      </w:r>
      <w:r w:rsidRPr="00F70FAB">
        <w:rPr>
          <w:rFonts w:ascii="Times New Roman" w:hAnsi="Times New Roman" w:cs="Times New Roman"/>
          <w:spacing w:val="-2"/>
          <w:sz w:val="24"/>
          <w:szCs w:val="24"/>
        </w:rPr>
        <w:t xml:space="preserve">“Services”) include </w:t>
      </w:r>
      <w:r w:rsidR="00F70FAB" w:rsidRPr="00F70FAB">
        <w:rPr>
          <w:rFonts w:ascii="Times New Roman" w:hAnsi="Times New Roman" w:cs="Times New Roman"/>
          <w:spacing w:val="-2"/>
          <w:sz w:val="24"/>
          <w:szCs w:val="24"/>
        </w:rPr>
        <w:t>the assistance to the “Health Project Implementation Unit” State Agency of the Ministry of Health of the RA</w:t>
      </w:r>
      <w:r w:rsidR="003079C1">
        <w:rPr>
          <w:rFonts w:ascii="Times New Roman" w:hAnsi="Times New Roman" w:cs="Times New Roman"/>
          <w:spacing w:val="-2"/>
          <w:sz w:val="24"/>
          <w:szCs w:val="24"/>
          <w:lang w:val="hy-AM"/>
        </w:rPr>
        <w:t xml:space="preserve"> </w:t>
      </w:r>
      <w:r w:rsidR="003079C1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323756">
        <w:rPr>
          <w:rFonts w:ascii="Times New Roman" w:hAnsi="Times New Roman" w:cs="Times New Roman"/>
          <w:spacing w:val="-2"/>
          <w:sz w:val="24"/>
          <w:szCs w:val="24"/>
        </w:rPr>
        <w:t xml:space="preserve">hereafter </w:t>
      </w:r>
      <w:r w:rsidR="003079C1">
        <w:rPr>
          <w:rFonts w:ascii="Times New Roman" w:hAnsi="Times New Roman" w:cs="Times New Roman"/>
          <w:spacing w:val="-2"/>
          <w:sz w:val="24"/>
          <w:szCs w:val="24"/>
        </w:rPr>
        <w:t>“HPIU” SA</w:t>
      </w:r>
      <w:r w:rsidR="00323756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CD3933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="00323756">
        <w:rPr>
          <w:rFonts w:ascii="Times New Roman" w:hAnsi="Times New Roman" w:cs="Times New Roman"/>
          <w:spacing w:val="-2"/>
          <w:sz w:val="24"/>
          <w:szCs w:val="24"/>
        </w:rPr>
        <w:t>Client</w:t>
      </w:r>
      <w:r w:rsidR="00CD3933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3079C1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F70FAB" w:rsidRPr="00F70FAB">
        <w:rPr>
          <w:rFonts w:ascii="Times New Roman" w:hAnsi="Times New Roman" w:cs="Times New Roman"/>
          <w:spacing w:val="-2"/>
          <w:sz w:val="24"/>
          <w:szCs w:val="24"/>
        </w:rPr>
        <w:t xml:space="preserve"> in the coordination and control during implementation of reconstruction/construction works, technical supervision of quality of works and author supervision at construction sites </w:t>
      </w:r>
      <w:r w:rsidR="00F70FAB">
        <w:rPr>
          <w:rFonts w:ascii="Times New Roman" w:hAnsi="Times New Roman" w:cs="Times New Roman"/>
          <w:spacing w:val="-2"/>
          <w:sz w:val="24"/>
          <w:szCs w:val="24"/>
        </w:rPr>
        <w:t xml:space="preserve">of </w:t>
      </w:r>
      <w:r w:rsidR="00CD3933" w:rsidRPr="0023261C">
        <w:rPr>
          <w:rFonts w:ascii="Times New Roman" w:hAnsi="Times New Roman"/>
          <w:spacing w:val="-2"/>
          <w:sz w:val="24"/>
          <w:szCs w:val="24"/>
        </w:rPr>
        <w:t xml:space="preserve">branches of the National Center for Disease Control and Prevention (NCDC) of Ararat in Artashat city and Armavir in </w:t>
      </w:r>
      <w:proofErr w:type="spellStart"/>
      <w:r w:rsidR="00CD3933" w:rsidRPr="0023261C">
        <w:rPr>
          <w:rFonts w:ascii="Times New Roman" w:hAnsi="Times New Roman"/>
          <w:spacing w:val="-2"/>
          <w:sz w:val="24"/>
          <w:szCs w:val="24"/>
        </w:rPr>
        <w:t>Vagharshapat</w:t>
      </w:r>
      <w:proofErr w:type="spellEnd"/>
      <w:r w:rsidR="00CD3933" w:rsidRPr="0023261C">
        <w:rPr>
          <w:rFonts w:ascii="Times New Roman" w:hAnsi="Times New Roman"/>
          <w:spacing w:val="-2"/>
          <w:sz w:val="24"/>
          <w:szCs w:val="24"/>
        </w:rPr>
        <w:t xml:space="preserve"> city (hereafter </w:t>
      </w:r>
      <w:r w:rsidR="00CD3933">
        <w:rPr>
          <w:rFonts w:ascii="Times New Roman" w:hAnsi="Times New Roman"/>
          <w:spacing w:val="-2"/>
          <w:sz w:val="24"/>
          <w:szCs w:val="24"/>
        </w:rPr>
        <w:t>“</w:t>
      </w:r>
      <w:r w:rsidR="00CD3933" w:rsidRPr="0023261C">
        <w:rPr>
          <w:rFonts w:ascii="Times New Roman" w:hAnsi="Times New Roman"/>
          <w:spacing w:val="-2"/>
          <w:sz w:val="24"/>
          <w:szCs w:val="24"/>
        </w:rPr>
        <w:t>the branch Ararat and branch Armavir</w:t>
      </w:r>
      <w:r w:rsidR="00CD3933">
        <w:rPr>
          <w:rFonts w:ascii="Times New Roman" w:hAnsi="Times New Roman"/>
          <w:spacing w:val="-2"/>
          <w:sz w:val="24"/>
          <w:szCs w:val="24"/>
        </w:rPr>
        <w:t>”</w:t>
      </w:r>
      <w:r w:rsidR="00CD3933" w:rsidRPr="0023261C">
        <w:rPr>
          <w:rFonts w:ascii="Times New Roman" w:hAnsi="Times New Roman"/>
          <w:spacing w:val="-2"/>
          <w:sz w:val="24"/>
          <w:szCs w:val="24"/>
        </w:rPr>
        <w:t>) and the construction of a new building of the infection center of</w:t>
      </w:r>
      <w:r w:rsidR="00CD3933" w:rsidRPr="0023261C">
        <w:rPr>
          <w:rFonts w:ascii="Times New Roman" w:hAnsi="Times New Roman" w:cs="Times New Roman"/>
          <w:color w:val="202124"/>
          <w:sz w:val="24"/>
          <w:szCs w:val="24"/>
        </w:rPr>
        <w:t xml:space="preserve"> “</w:t>
      </w:r>
      <w:proofErr w:type="spellStart"/>
      <w:r w:rsidR="00CD3933" w:rsidRPr="0023261C">
        <w:rPr>
          <w:rFonts w:ascii="Times New Roman" w:hAnsi="Times New Roman" w:cs="Times New Roman"/>
          <w:color w:val="202124"/>
          <w:sz w:val="24"/>
          <w:szCs w:val="24"/>
        </w:rPr>
        <w:t>Vanadzor</w:t>
      </w:r>
      <w:proofErr w:type="spellEnd"/>
      <w:r w:rsidR="00CD3933" w:rsidRPr="0023261C">
        <w:rPr>
          <w:rFonts w:ascii="Times New Roman" w:hAnsi="Times New Roman" w:cs="Times New Roman"/>
          <w:color w:val="202124"/>
          <w:sz w:val="24"/>
          <w:szCs w:val="24"/>
        </w:rPr>
        <w:t xml:space="preserve"> Medical Center” CJSC in </w:t>
      </w:r>
      <w:proofErr w:type="spellStart"/>
      <w:r w:rsidR="00CD3933" w:rsidRPr="0023261C">
        <w:rPr>
          <w:rFonts w:ascii="Times New Roman" w:hAnsi="Times New Roman" w:cs="Times New Roman"/>
          <w:color w:val="202124"/>
          <w:sz w:val="24"/>
          <w:szCs w:val="24"/>
        </w:rPr>
        <w:t>Vanadzor</w:t>
      </w:r>
      <w:proofErr w:type="spellEnd"/>
      <w:r w:rsidR="00CD3933" w:rsidRPr="0023261C">
        <w:rPr>
          <w:rFonts w:ascii="Times New Roman" w:hAnsi="Times New Roman" w:cs="Times New Roman"/>
          <w:color w:val="202124"/>
          <w:sz w:val="24"/>
          <w:szCs w:val="24"/>
        </w:rPr>
        <w:t xml:space="preserve"> city (here</w:t>
      </w:r>
      <w:r w:rsidR="00CD3933">
        <w:rPr>
          <w:rFonts w:ascii="Times New Roman" w:hAnsi="Times New Roman" w:cs="Times New Roman"/>
          <w:color w:val="202124"/>
          <w:sz w:val="24"/>
          <w:szCs w:val="24"/>
        </w:rPr>
        <w:t>a</w:t>
      </w:r>
      <w:r w:rsidR="00CD3933" w:rsidRPr="0023261C">
        <w:rPr>
          <w:rFonts w:ascii="Times New Roman" w:hAnsi="Times New Roman" w:cs="Times New Roman"/>
          <w:color w:val="202124"/>
          <w:sz w:val="24"/>
          <w:szCs w:val="24"/>
        </w:rPr>
        <w:t xml:space="preserve">fter </w:t>
      </w:r>
      <w:r w:rsidR="00CD3933">
        <w:rPr>
          <w:rFonts w:ascii="Times New Roman" w:hAnsi="Times New Roman" w:cs="Times New Roman"/>
          <w:color w:val="202124"/>
          <w:sz w:val="24"/>
          <w:szCs w:val="24"/>
        </w:rPr>
        <w:t>“</w:t>
      </w:r>
      <w:r w:rsidR="00CD3933" w:rsidRPr="0023261C">
        <w:rPr>
          <w:rFonts w:ascii="Times New Roman" w:hAnsi="Times New Roman" w:cs="Times New Roman"/>
          <w:color w:val="202124"/>
          <w:sz w:val="24"/>
          <w:szCs w:val="24"/>
        </w:rPr>
        <w:t>the new infectious center</w:t>
      </w:r>
      <w:r w:rsidR="00CD3933">
        <w:rPr>
          <w:rFonts w:ascii="Times New Roman" w:hAnsi="Times New Roman" w:cs="Times New Roman"/>
          <w:color w:val="202124"/>
          <w:sz w:val="24"/>
          <w:szCs w:val="24"/>
        </w:rPr>
        <w:t>”</w:t>
      </w:r>
      <w:r w:rsidR="00CD3933" w:rsidRPr="0023261C">
        <w:rPr>
          <w:rFonts w:ascii="Times New Roman" w:hAnsi="Times New Roman" w:cs="Times New Roman"/>
          <w:color w:val="202124"/>
          <w:sz w:val="24"/>
          <w:szCs w:val="24"/>
        </w:rPr>
        <w:t>)</w:t>
      </w:r>
      <w:r w:rsidR="00F70FAB" w:rsidRPr="00F70FAB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F70FAB">
        <w:rPr>
          <w:rFonts w:ascii="Times New Roman" w:hAnsi="Times New Roman" w:cs="Times New Roman"/>
          <w:spacing w:val="-2"/>
          <w:sz w:val="24"/>
          <w:szCs w:val="24"/>
        </w:rPr>
        <w:t>A detailed technical specification (</w:t>
      </w:r>
      <w:r w:rsidR="003079C1">
        <w:rPr>
          <w:rFonts w:ascii="Times New Roman" w:hAnsi="Times New Roman" w:cs="Times New Roman"/>
          <w:spacing w:val="-2"/>
          <w:sz w:val="24"/>
          <w:szCs w:val="24"/>
        </w:rPr>
        <w:t xml:space="preserve">hereafter </w:t>
      </w:r>
      <w:r w:rsidR="00F70FAB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F70FAB">
        <w:rPr>
          <w:rFonts w:ascii="Times New Roman" w:hAnsi="Times New Roman" w:cs="Times New Roman"/>
          <w:spacing w:val="-2"/>
          <w:sz w:val="24"/>
          <w:szCs w:val="24"/>
        </w:rPr>
        <w:t>TOR</w:t>
      </w:r>
      <w:r w:rsidR="00F70FAB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Pr="00F70FAB">
        <w:rPr>
          <w:rFonts w:ascii="Times New Roman" w:hAnsi="Times New Roman" w:cs="Times New Roman"/>
          <w:spacing w:val="-2"/>
          <w:sz w:val="24"/>
          <w:szCs w:val="24"/>
        </w:rPr>
        <w:t xml:space="preserve">) for completing the </w:t>
      </w:r>
      <w:r w:rsidR="00551ED7" w:rsidRPr="00F70FAB">
        <w:rPr>
          <w:rFonts w:ascii="Times New Roman" w:hAnsi="Times New Roman" w:cs="Times New Roman"/>
          <w:spacing w:val="-2"/>
          <w:sz w:val="24"/>
          <w:szCs w:val="24"/>
        </w:rPr>
        <w:t>assignment</w:t>
      </w:r>
      <w:r w:rsidRPr="00F70FAB">
        <w:rPr>
          <w:rFonts w:ascii="Times New Roman" w:hAnsi="Times New Roman" w:cs="Times New Roman"/>
          <w:spacing w:val="-2"/>
          <w:sz w:val="24"/>
          <w:szCs w:val="24"/>
        </w:rPr>
        <w:t xml:space="preserve"> attached to this </w:t>
      </w:r>
      <w:r w:rsidR="00551ED7" w:rsidRPr="00F70FAB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F70FAB">
        <w:rPr>
          <w:rFonts w:ascii="Times New Roman" w:hAnsi="Times New Roman" w:cs="Times New Roman"/>
          <w:spacing w:val="-2"/>
          <w:sz w:val="24"/>
          <w:szCs w:val="24"/>
        </w:rPr>
        <w:t xml:space="preserve">equest for </w:t>
      </w:r>
      <w:r w:rsidR="00551ED7" w:rsidRPr="00F70FA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70FAB">
        <w:rPr>
          <w:rFonts w:ascii="Times New Roman" w:hAnsi="Times New Roman" w:cs="Times New Roman"/>
          <w:spacing w:val="-2"/>
          <w:sz w:val="24"/>
          <w:szCs w:val="24"/>
        </w:rPr>
        <w:t xml:space="preserve">xpressions of </w:t>
      </w:r>
      <w:r w:rsidR="00551ED7" w:rsidRPr="00F70FA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F70FAB">
        <w:rPr>
          <w:rFonts w:ascii="Times New Roman" w:hAnsi="Times New Roman" w:cs="Times New Roman"/>
          <w:spacing w:val="-2"/>
          <w:sz w:val="24"/>
          <w:szCs w:val="24"/>
        </w:rPr>
        <w:t>nterest.</w:t>
      </w:r>
      <w:r w:rsidR="00551ED7" w:rsidRPr="00F70F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18C32DE6" w14:textId="2E68529E" w:rsidR="007D61F8" w:rsidRPr="00F70FAB" w:rsidRDefault="007D61F8" w:rsidP="00A533EC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B6E1401" w14:textId="7BE9AD96" w:rsidR="00B963A0" w:rsidRPr="00F70FAB" w:rsidRDefault="00A533EC" w:rsidP="0063011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F70FAB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751452" w:rsidRPr="00F70FAB">
        <w:rPr>
          <w:rFonts w:ascii="Times New Roman" w:hAnsi="Times New Roman"/>
          <w:spacing w:val="-2"/>
          <w:sz w:val="24"/>
          <w:szCs w:val="24"/>
        </w:rPr>
        <w:t xml:space="preserve">estimated duration of the </w:t>
      </w:r>
      <w:r w:rsidRPr="00F70FAB">
        <w:rPr>
          <w:rFonts w:ascii="Times New Roman" w:hAnsi="Times New Roman"/>
          <w:spacing w:val="-2"/>
          <w:sz w:val="24"/>
          <w:szCs w:val="24"/>
        </w:rPr>
        <w:t>assignment</w:t>
      </w:r>
      <w:r w:rsidR="00B82BA6" w:rsidRPr="00F70FAB">
        <w:rPr>
          <w:rFonts w:ascii="Times New Roman" w:hAnsi="Times New Roman"/>
          <w:spacing w:val="-2"/>
          <w:sz w:val="24"/>
          <w:szCs w:val="24"/>
        </w:rPr>
        <w:t xml:space="preserve"> is</w:t>
      </w:r>
      <w:r w:rsidR="0090564B" w:rsidRPr="00D54ADF">
        <w:rPr>
          <w:rFonts w:ascii="Times New Roman" w:hAnsi="Times New Roman"/>
          <w:spacing w:val="-2"/>
          <w:sz w:val="24"/>
          <w:szCs w:val="24"/>
        </w:rPr>
        <w:t>:</w:t>
      </w:r>
      <w:r w:rsidR="00B82BA6" w:rsidRPr="00D54AD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90564B" w:rsidRPr="00D54ADF">
        <w:rPr>
          <w:rFonts w:ascii="Times New Roman" w:hAnsi="Times New Roman"/>
          <w:b/>
          <w:spacing w:val="-2"/>
          <w:sz w:val="24"/>
          <w:szCs w:val="24"/>
        </w:rPr>
        <w:t>1</w:t>
      </w:r>
      <w:r w:rsidR="00F70FAB" w:rsidRPr="00D54ADF">
        <w:rPr>
          <w:rFonts w:ascii="Times New Roman" w:hAnsi="Times New Roman"/>
          <w:b/>
          <w:spacing w:val="-2"/>
          <w:sz w:val="24"/>
          <w:szCs w:val="24"/>
        </w:rPr>
        <w:t>0</w:t>
      </w:r>
      <w:r w:rsidR="00751452" w:rsidRPr="00D54ADF">
        <w:rPr>
          <w:rFonts w:ascii="Times New Roman" w:hAnsi="Times New Roman"/>
          <w:b/>
          <w:spacing w:val="-2"/>
          <w:sz w:val="24"/>
          <w:szCs w:val="24"/>
        </w:rPr>
        <w:t xml:space="preserve"> months</w:t>
      </w:r>
      <w:r w:rsidRPr="00D54ADF">
        <w:rPr>
          <w:rFonts w:ascii="Times New Roman" w:hAnsi="Times New Roman"/>
          <w:b/>
          <w:spacing w:val="-2"/>
          <w:sz w:val="24"/>
          <w:szCs w:val="24"/>
        </w:rPr>
        <w:t>.</w:t>
      </w:r>
      <w:r w:rsidRPr="00F70FAB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452303B5" w14:textId="191B1AD8" w:rsidR="00D12616" w:rsidRPr="00F70FAB" w:rsidRDefault="001E3034" w:rsidP="0090564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F70FAB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751452" w:rsidRPr="00F70FAB">
        <w:rPr>
          <w:rFonts w:ascii="Times New Roman" w:hAnsi="Times New Roman"/>
          <w:spacing w:val="-2"/>
          <w:sz w:val="24"/>
          <w:szCs w:val="24"/>
        </w:rPr>
        <w:t xml:space="preserve">planed </w:t>
      </w:r>
      <w:r w:rsidRPr="00F70FAB">
        <w:rPr>
          <w:rFonts w:ascii="Times New Roman" w:hAnsi="Times New Roman"/>
          <w:spacing w:val="-2"/>
          <w:sz w:val="24"/>
          <w:szCs w:val="24"/>
        </w:rPr>
        <w:t xml:space="preserve">commencement of Services </w:t>
      </w:r>
      <w:r w:rsidR="00751452" w:rsidRPr="00F70FAB">
        <w:rPr>
          <w:rFonts w:ascii="Times New Roman" w:hAnsi="Times New Roman"/>
          <w:spacing w:val="-2"/>
          <w:sz w:val="24"/>
          <w:szCs w:val="24"/>
        </w:rPr>
        <w:t>is</w:t>
      </w:r>
      <w:r w:rsidR="0090564B" w:rsidRPr="00F70FAB">
        <w:rPr>
          <w:rFonts w:ascii="Times New Roman" w:hAnsi="Times New Roman"/>
          <w:spacing w:val="-2"/>
          <w:sz w:val="24"/>
          <w:szCs w:val="24"/>
        </w:rPr>
        <w:t>:</w:t>
      </w:r>
      <w:r w:rsidR="00751452" w:rsidRPr="00F70FA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F70FAB">
        <w:rPr>
          <w:rFonts w:ascii="Times New Roman" w:hAnsi="Times New Roman"/>
          <w:b/>
          <w:spacing w:val="-2"/>
          <w:sz w:val="24"/>
          <w:szCs w:val="24"/>
        </w:rPr>
        <w:t>March</w:t>
      </w:r>
      <w:r w:rsidR="0090564B" w:rsidRPr="00F70FAB">
        <w:rPr>
          <w:rFonts w:ascii="Times New Roman" w:hAnsi="Times New Roman"/>
          <w:b/>
          <w:spacing w:val="-2"/>
          <w:sz w:val="24"/>
          <w:szCs w:val="24"/>
        </w:rPr>
        <w:t xml:space="preserve"> 0</w:t>
      </w:r>
      <w:r w:rsidR="00F70FAB">
        <w:rPr>
          <w:rFonts w:ascii="Times New Roman" w:hAnsi="Times New Roman"/>
          <w:b/>
          <w:spacing w:val="-2"/>
          <w:sz w:val="24"/>
          <w:szCs w:val="24"/>
        </w:rPr>
        <w:t>1</w:t>
      </w:r>
      <w:r w:rsidR="0090564B" w:rsidRPr="00F70FAB">
        <w:rPr>
          <w:rFonts w:ascii="Times New Roman" w:hAnsi="Times New Roman"/>
          <w:b/>
          <w:spacing w:val="-2"/>
          <w:sz w:val="24"/>
          <w:szCs w:val="24"/>
        </w:rPr>
        <w:t>, 2024</w:t>
      </w:r>
    </w:p>
    <w:p w14:paraId="2DF4880A" w14:textId="77777777" w:rsidR="0090564B" w:rsidRPr="00F70FAB" w:rsidRDefault="0090564B" w:rsidP="0090564B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26003644" w14:textId="448D1CD2" w:rsidR="00B963A0" w:rsidRPr="00F70FAB" w:rsidRDefault="00323756" w:rsidP="00B963A0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spacing w:val="-2"/>
        </w:rPr>
        <w:t>“HPIU” SA</w:t>
      </w:r>
      <w:r w:rsidR="00B963A0" w:rsidRPr="00F70FAB">
        <w:rPr>
          <w:rFonts w:ascii="Times New Roman" w:hAnsi="Times New Roman"/>
          <w:spacing w:val="-2"/>
          <w:sz w:val="24"/>
          <w:szCs w:val="24"/>
        </w:rPr>
        <w:t xml:space="preserve"> invites qualified individual consultants (</w:t>
      </w:r>
      <w:r>
        <w:rPr>
          <w:rFonts w:ascii="Times New Roman" w:hAnsi="Times New Roman"/>
          <w:spacing w:val="-2"/>
          <w:sz w:val="24"/>
          <w:szCs w:val="24"/>
        </w:rPr>
        <w:t xml:space="preserve">hereafter </w:t>
      </w:r>
      <w:r w:rsidR="00B963A0" w:rsidRPr="00F70FAB">
        <w:rPr>
          <w:rFonts w:ascii="Times New Roman" w:hAnsi="Times New Roman"/>
          <w:spacing w:val="-2"/>
          <w:sz w:val="24"/>
          <w:szCs w:val="24"/>
        </w:rPr>
        <w:t xml:space="preserve">“Individual Consultants”) to express their interest in providing the Services. Interested </w:t>
      </w:r>
      <w:r w:rsidR="00F11059" w:rsidRPr="00F70FAB">
        <w:rPr>
          <w:rFonts w:ascii="Times New Roman" w:hAnsi="Times New Roman"/>
          <w:spacing w:val="-2"/>
          <w:sz w:val="24"/>
          <w:szCs w:val="24"/>
        </w:rPr>
        <w:t xml:space="preserve">individual consultants </w:t>
      </w:r>
      <w:r w:rsidR="00B963A0" w:rsidRPr="00F70FAB">
        <w:rPr>
          <w:rFonts w:ascii="Times New Roman" w:hAnsi="Times New Roman"/>
          <w:spacing w:val="-2"/>
          <w:sz w:val="24"/>
          <w:szCs w:val="24"/>
        </w:rPr>
        <w:t>should provide documents and information confirming that they have the necessary qualifications and relevant experience to perform the Services.</w:t>
      </w:r>
    </w:p>
    <w:p w14:paraId="02718758" w14:textId="77777777" w:rsidR="00A33822" w:rsidRPr="00F70FAB" w:rsidRDefault="00A33822" w:rsidP="00B963A0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D12BA34" w14:textId="6B77CD08" w:rsidR="00241552" w:rsidRPr="00F70FAB" w:rsidRDefault="00B963A0" w:rsidP="00B963A0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F70FAB">
        <w:rPr>
          <w:rFonts w:ascii="Times New Roman" w:hAnsi="Times New Roman"/>
          <w:b/>
          <w:spacing w:val="-2"/>
          <w:sz w:val="24"/>
          <w:szCs w:val="24"/>
        </w:rPr>
        <w:t>Qualification requirements</w:t>
      </w:r>
      <w:r w:rsidRPr="00F70FAB">
        <w:rPr>
          <w:rFonts w:ascii="Times New Roman" w:hAnsi="Times New Roman"/>
          <w:b/>
          <w:i/>
          <w:spacing w:val="-2"/>
          <w:sz w:val="24"/>
          <w:szCs w:val="24"/>
        </w:rPr>
        <w:t>:</w:t>
      </w:r>
    </w:p>
    <w:p w14:paraId="78FC7F16" w14:textId="77777777" w:rsidR="00413AA5" w:rsidRPr="00F70FAB" w:rsidRDefault="00413AA5" w:rsidP="00413AA5">
      <w:pPr>
        <w:pStyle w:val="HTMLPreformatted"/>
        <w:shd w:val="clear" w:color="auto" w:fill="F8F9FA"/>
        <w:rPr>
          <w:rFonts w:ascii="Times New Roman" w:hAnsi="Times New Roman" w:cs="Times New Roman"/>
          <w:spacing w:val="-2"/>
          <w:sz w:val="24"/>
          <w:szCs w:val="24"/>
        </w:rPr>
      </w:pPr>
    </w:p>
    <w:p w14:paraId="33735306" w14:textId="77777777" w:rsidR="00F70FAB" w:rsidRPr="00CA4412" w:rsidRDefault="00F70FAB" w:rsidP="00F70FAB">
      <w:pPr>
        <w:pStyle w:val="HTMLPreformatted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CA441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1. </w:t>
      </w:r>
      <w:r w:rsidRPr="001C66F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Higher education in the field of a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rchitecture and/or construction</w:t>
      </w:r>
      <w:r w:rsidRPr="00CA441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;</w:t>
      </w:r>
    </w:p>
    <w:p w14:paraId="6A44CA8B" w14:textId="77777777" w:rsidR="00F70FAB" w:rsidRDefault="00F70FAB" w:rsidP="00F70FAB">
      <w:pPr>
        <w:pStyle w:val="HTMLPreformatted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CA441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2. </w:t>
      </w:r>
      <w:r w:rsidRPr="001C66F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Experience in the field of urban planning for at least 3 years - in the public sphere or in the implementation of programs or in organizations that carry out technical quality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supervision</w:t>
      </w:r>
      <w:r w:rsidRPr="001C66F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of construction work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</w:t>
      </w:r>
      <w:r w:rsidRPr="001C66F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, of which 2 years in the field of housing, public and industrial construction</w:t>
      </w:r>
      <w:r w:rsidRPr="00CA441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;</w:t>
      </w:r>
    </w:p>
    <w:p w14:paraId="6C1B2DA1" w14:textId="77777777" w:rsidR="00F70FAB" w:rsidRDefault="00F70FAB" w:rsidP="00F70FAB">
      <w:pPr>
        <w:pStyle w:val="HTMLPreformatted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548F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3. Excellent knowledge of MS Office, Outlook, knowledge of </w:t>
      </w:r>
      <w:proofErr w:type="spellStart"/>
      <w:r w:rsidRPr="008548F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AvtoCAD</w:t>
      </w:r>
      <w:proofErr w:type="spellEnd"/>
      <w:r w:rsidRPr="008548F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, </w:t>
      </w:r>
      <w:proofErr w:type="spellStart"/>
      <w:r w:rsidRPr="008548F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ArchiCAD</w:t>
      </w:r>
      <w:proofErr w:type="spellEnd"/>
      <w:r w:rsidRPr="008548F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, Mulberry programs w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ill be considered an advantage;</w:t>
      </w:r>
    </w:p>
    <w:p w14:paraId="69B27258" w14:textId="77777777" w:rsidR="00F70FAB" w:rsidRDefault="00F70FAB" w:rsidP="00F70FAB">
      <w:pPr>
        <w:pStyle w:val="HTMLPreformatted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548F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3. Communication skills: ability to negotiate and resolve controversial situations; skills in handling complaints and resolving conflicts; compete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nce in responding to objections;</w:t>
      </w:r>
    </w:p>
    <w:p w14:paraId="7DD999B8" w14:textId="77777777" w:rsidR="00F70FAB" w:rsidRPr="008548F3" w:rsidRDefault="00F70FAB" w:rsidP="00F70FAB">
      <w:pPr>
        <w:pStyle w:val="HTMLPreformatted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548F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5. Excellent knowledge of the Armenian language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;</w:t>
      </w:r>
    </w:p>
    <w:p w14:paraId="1FEB1C6F" w14:textId="77777777" w:rsidR="00F70FAB" w:rsidRPr="008548F3" w:rsidRDefault="00F70FAB" w:rsidP="00F70FAB">
      <w:pPr>
        <w:pStyle w:val="HTMLPreformatted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548F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lastRenderedPageBreak/>
        <w:t>6. Knowledge of English and Russian will be considered an advantage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;</w:t>
      </w:r>
    </w:p>
    <w:p w14:paraId="22384ACF" w14:textId="19AE9A14" w:rsidR="00992B10" w:rsidRPr="00F70FAB" w:rsidRDefault="00F70FAB" w:rsidP="00F70FA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F70FAB">
        <w:rPr>
          <w:rStyle w:val="y2iqfc"/>
          <w:rFonts w:ascii="Times New Roman" w:hAnsi="Times New Roman"/>
          <w:color w:val="202124"/>
          <w:sz w:val="24"/>
          <w:szCs w:val="24"/>
          <w:lang w:val="en"/>
        </w:rPr>
        <w:t>7. Experience in international organizations will be considered an advantage.</w:t>
      </w:r>
    </w:p>
    <w:p w14:paraId="5B53E42C" w14:textId="77777777" w:rsidR="004B2F90" w:rsidRDefault="004B2F90" w:rsidP="00B963A0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13F4ECB" w14:textId="6E981469" w:rsidR="00B963A0" w:rsidRPr="00F70FAB" w:rsidRDefault="00A33822" w:rsidP="00B963A0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F70FAB">
        <w:rPr>
          <w:rFonts w:ascii="Times New Roman" w:hAnsi="Times New Roman"/>
          <w:spacing w:val="-2"/>
          <w:sz w:val="24"/>
          <w:szCs w:val="24"/>
        </w:rPr>
        <w:t xml:space="preserve">Evaluation process will be carried out based on the following criteria: </w:t>
      </w:r>
    </w:p>
    <w:p w14:paraId="25C62E0F" w14:textId="77777777" w:rsidR="00A33822" w:rsidRPr="00F70FAB" w:rsidRDefault="00A33822" w:rsidP="00B963A0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980"/>
      </w:tblGrid>
      <w:tr w:rsidR="00A33822" w:rsidRPr="00F70FAB" w14:paraId="06B81367" w14:textId="77777777" w:rsidTr="004411C1">
        <w:tc>
          <w:tcPr>
            <w:tcW w:w="562" w:type="dxa"/>
          </w:tcPr>
          <w:p w14:paraId="1EE353A8" w14:textId="77777777" w:rsidR="00A33822" w:rsidRPr="00F70FAB" w:rsidRDefault="00A33822" w:rsidP="00B963A0">
            <w:pPr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20D28C7" w14:textId="472B74A7" w:rsidR="00A33822" w:rsidRPr="00F70FAB" w:rsidRDefault="00A33822" w:rsidP="0090564B">
            <w:pPr>
              <w:suppressAutoHyphens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0FAB">
              <w:rPr>
                <w:rFonts w:ascii="Times New Roman" w:hAnsi="Times New Roman"/>
                <w:spacing w:val="-2"/>
                <w:sz w:val="24"/>
                <w:szCs w:val="24"/>
              </w:rPr>
              <w:t>Criteria</w:t>
            </w:r>
          </w:p>
        </w:tc>
        <w:tc>
          <w:tcPr>
            <w:tcW w:w="980" w:type="dxa"/>
          </w:tcPr>
          <w:p w14:paraId="1DE21E7B" w14:textId="40382278" w:rsidR="00A33822" w:rsidRPr="00F70FAB" w:rsidRDefault="00A33822" w:rsidP="00B963A0">
            <w:pPr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0F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Points </w:t>
            </w:r>
          </w:p>
        </w:tc>
      </w:tr>
      <w:tr w:rsidR="00A33822" w:rsidRPr="00F70FAB" w14:paraId="7BB9A8AB" w14:textId="77777777" w:rsidTr="004411C1">
        <w:tc>
          <w:tcPr>
            <w:tcW w:w="562" w:type="dxa"/>
          </w:tcPr>
          <w:p w14:paraId="5ECD0B2A" w14:textId="10BB7CA3" w:rsidR="00A33822" w:rsidRPr="00F70FAB" w:rsidRDefault="00A33822" w:rsidP="00B963A0">
            <w:pPr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0FAB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14:paraId="7B3245A9" w14:textId="6D2050D6" w:rsidR="00A33822" w:rsidRPr="00F70FAB" w:rsidRDefault="00A33822" w:rsidP="00B963A0">
            <w:pPr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0FAB">
              <w:rPr>
                <w:rFonts w:ascii="Times New Roman" w:hAnsi="Times New Roman"/>
                <w:spacing w:val="-2"/>
                <w:sz w:val="24"/>
                <w:szCs w:val="24"/>
              </w:rPr>
              <w:t>General qualification and experience of work</w:t>
            </w:r>
          </w:p>
        </w:tc>
        <w:tc>
          <w:tcPr>
            <w:tcW w:w="980" w:type="dxa"/>
          </w:tcPr>
          <w:p w14:paraId="52A76AD1" w14:textId="02CCAD8C" w:rsidR="00A33822" w:rsidRPr="00F70FAB" w:rsidRDefault="00A33822" w:rsidP="0090564B">
            <w:pPr>
              <w:suppressAutoHyphens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0FAB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</w:p>
        </w:tc>
      </w:tr>
      <w:tr w:rsidR="00A33822" w:rsidRPr="00F70FAB" w14:paraId="6C28A667" w14:textId="77777777" w:rsidTr="004411C1">
        <w:tc>
          <w:tcPr>
            <w:tcW w:w="562" w:type="dxa"/>
          </w:tcPr>
          <w:p w14:paraId="1C8892AC" w14:textId="0C1BB45D" w:rsidR="00A33822" w:rsidRPr="00F70FAB" w:rsidRDefault="00A33822" w:rsidP="00B963A0">
            <w:pPr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0FAB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14:paraId="3E6F8F5A" w14:textId="4E1BD274" w:rsidR="00A33822" w:rsidRPr="00F70FAB" w:rsidRDefault="00A33822" w:rsidP="00A33822">
            <w:pPr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0F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Qualification and experience in the required field </w:t>
            </w:r>
          </w:p>
        </w:tc>
        <w:tc>
          <w:tcPr>
            <w:tcW w:w="980" w:type="dxa"/>
          </w:tcPr>
          <w:p w14:paraId="58DB3261" w14:textId="3156AB53" w:rsidR="00A33822" w:rsidRPr="00F70FAB" w:rsidRDefault="00A33822" w:rsidP="0090564B">
            <w:pPr>
              <w:suppressAutoHyphens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0FAB">
              <w:rPr>
                <w:rFonts w:ascii="Times New Roman" w:hAnsi="Times New Roman"/>
                <w:spacing w:val="-2"/>
                <w:sz w:val="24"/>
                <w:szCs w:val="24"/>
              </w:rPr>
              <w:t>60</w:t>
            </w:r>
          </w:p>
        </w:tc>
      </w:tr>
      <w:tr w:rsidR="00A33822" w:rsidRPr="00F70FAB" w14:paraId="0B11C2B2" w14:textId="77777777" w:rsidTr="004411C1">
        <w:tc>
          <w:tcPr>
            <w:tcW w:w="562" w:type="dxa"/>
          </w:tcPr>
          <w:p w14:paraId="6E849E39" w14:textId="2B637273" w:rsidR="00A33822" w:rsidRPr="00F70FAB" w:rsidRDefault="00A33822" w:rsidP="00B963A0">
            <w:pPr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0FAB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14:paraId="70B6E49E" w14:textId="748338C0" w:rsidR="00A33822" w:rsidRPr="00F70FAB" w:rsidRDefault="00A33822" w:rsidP="00B963A0">
            <w:pPr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0FAB">
              <w:rPr>
                <w:rFonts w:ascii="Times New Roman" w:hAnsi="Times New Roman"/>
                <w:spacing w:val="-2"/>
                <w:sz w:val="24"/>
                <w:szCs w:val="24"/>
              </w:rPr>
              <w:t>Experience in the region and language knowledge of the Recipient country</w:t>
            </w:r>
          </w:p>
        </w:tc>
        <w:tc>
          <w:tcPr>
            <w:tcW w:w="980" w:type="dxa"/>
          </w:tcPr>
          <w:p w14:paraId="336D819A" w14:textId="3B6878FE" w:rsidR="00A33822" w:rsidRPr="00F70FAB" w:rsidRDefault="00A33822" w:rsidP="0090564B">
            <w:pPr>
              <w:suppressAutoHyphens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0FAB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</w:p>
        </w:tc>
      </w:tr>
      <w:tr w:rsidR="0090564B" w:rsidRPr="00F70FAB" w14:paraId="43C7B11F" w14:textId="77777777" w:rsidTr="006304AA">
        <w:tc>
          <w:tcPr>
            <w:tcW w:w="7650" w:type="dxa"/>
            <w:gridSpan w:val="2"/>
          </w:tcPr>
          <w:p w14:paraId="6303653A" w14:textId="7619F4F4" w:rsidR="0090564B" w:rsidRPr="00F70FAB" w:rsidRDefault="0090564B" w:rsidP="0090564B">
            <w:pPr>
              <w:suppressAutoHyphens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0F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Total amount: </w:t>
            </w:r>
          </w:p>
        </w:tc>
        <w:tc>
          <w:tcPr>
            <w:tcW w:w="980" w:type="dxa"/>
          </w:tcPr>
          <w:p w14:paraId="144F5DA1" w14:textId="032D0E97" w:rsidR="0090564B" w:rsidRPr="00F70FAB" w:rsidRDefault="0090564B" w:rsidP="00955CCF">
            <w:pPr>
              <w:suppressAutoHyphens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0FAB"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</w:tr>
    </w:tbl>
    <w:p w14:paraId="74F36DD5" w14:textId="77777777" w:rsidR="00B963A0" w:rsidRPr="00F70FAB" w:rsidRDefault="00B963A0" w:rsidP="00B963A0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421E237" w14:textId="6E0385F5" w:rsidR="00D54ADF" w:rsidRDefault="00D54ADF" w:rsidP="006137B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Minimum passing score: </w:t>
      </w:r>
      <w:r w:rsidRPr="003B499D">
        <w:rPr>
          <w:rFonts w:ascii="Times New Roman" w:hAnsi="Times New Roman"/>
          <w:b/>
          <w:spacing w:val="-2"/>
          <w:sz w:val="24"/>
          <w:szCs w:val="24"/>
        </w:rPr>
        <w:t>70</w:t>
      </w:r>
    </w:p>
    <w:p w14:paraId="36E799E2" w14:textId="3F7F5D0F" w:rsidR="009830E4" w:rsidRPr="00F70FAB" w:rsidRDefault="003D6A42" w:rsidP="006137B9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F70FAB">
        <w:rPr>
          <w:rFonts w:ascii="Times New Roman" w:hAnsi="Times New Roman"/>
          <w:spacing w:val="-2"/>
          <w:sz w:val="24"/>
          <w:szCs w:val="24"/>
        </w:rPr>
        <w:t xml:space="preserve">The individual consultant will be selected in accordance with </w:t>
      </w:r>
      <w:r w:rsidRPr="00F70FAB">
        <w:rPr>
          <w:rFonts w:ascii="Times New Roman" w:hAnsi="Times New Roman"/>
          <w:bCs/>
          <w:spacing w:val="-2"/>
          <w:sz w:val="24"/>
          <w:szCs w:val="24"/>
        </w:rPr>
        <w:t>the Individual Consultant Selection Method set out in the Procurement Procedures of the Eurasian Fund for Stabilization and Development (as amended November 2018)</w:t>
      </w:r>
      <w:r w:rsidRPr="00F70FAB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F70FAB">
        <w:rPr>
          <w:rStyle w:val="y2iqfc"/>
          <w:rFonts w:ascii="Times New Roman" w:hAnsi="Times New Roman"/>
          <w:color w:val="000000"/>
          <w:sz w:val="24"/>
          <w:szCs w:val="24"/>
        </w:rPr>
        <w:t>(</w:t>
      </w:r>
      <w:hyperlink r:id="rId8" w:history="1">
        <w:r w:rsidRPr="00F70FAB">
          <w:rPr>
            <w:rStyle w:val="Hyperlink"/>
            <w:rFonts w:ascii="Times New Roman" w:hAnsi="Times New Roman"/>
            <w:sz w:val="24"/>
            <w:szCs w:val="24"/>
            <w:lang w:val="en-GB"/>
          </w:rPr>
          <w:t>https</w:t>
        </w:r>
        <w:r w:rsidRPr="00F70FAB">
          <w:rPr>
            <w:rStyle w:val="Hyperlink"/>
            <w:rFonts w:ascii="Times New Roman" w:hAnsi="Times New Roman"/>
            <w:sz w:val="24"/>
            <w:szCs w:val="24"/>
          </w:rPr>
          <w:t>://</w:t>
        </w:r>
        <w:proofErr w:type="spellStart"/>
        <w:r w:rsidRPr="00F70FAB">
          <w:rPr>
            <w:rStyle w:val="Hyperlink"/>
            <w:rFonts w:ascii="Times New Roman" w:hAnsi="Times New Roman"/>
            <w:sz w:val="24"/>
            <w:szCs w:val="24"/>
            <w:lang w:val="en-GB"/>
          </w:rPr>
          <w:t>efsd</w:t>
        </w:r>
        <w:proofErr w:type="spellEnd"/>
        <w:r w:rsidRPr="00F70FA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70FAB">
          <w:rPr>
            <w:rStyle w:val="Hyperlink"/>
            <w:rFonts w:ascii="Times New Roman" w:hAnsi="Times New Roman"/>
            <w:sz w:val="24"/>
            <w:szCs w:val="24"/>
            <w:lang w:val="en-GB"/>
          </w:rPr>
          <w:t>org</w:t>
        </w:r>
        <w:r w:rsidRPr="00F70FAB">
          <w:rPr>
            <w:rStyle w:val="Hyperlink"/>
            <w:rFonts w:ascii="Times New Roman" w:hAnsi="Times New Roman"/>
            <w:sz w:val="24"/>
            <w:szCs w:val="24"/>
          </w:rPr>
          <w:t>/</w:t>
        </w:r>
        <w:proofErr w:type="spellStart"/>
        <w:r w:rsidRPr="00F70FAB">
          <w:rPr>
            <w:rStyle w:val="Hyperlink"/>
            <w:rFonts w:ascii="Times New Roman" w:hAnsi="Times New Roman"/>
            <w:sz w:val="24"/>
            <w:szCs w:val="24"/>
            <w:lang w:val="en-GB"/>
          </w:rPr>
          <w:t>en</w:t>
        </w:r>
        <w:proofErr w:type="spellEnd"/>
        <w:r w:rsidRPr="00F70FAB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F70FAB">
          <w:rPr>
            <w:rStyle w:val="Hyperlink"/>
            <w:rFonts w:ascii="Times New Roman" w:hAnsi="Times New Roman"/>
            <w:sz w:val="24"/>
            <w:szCs w:val="24"/>
            <w:lang w:val="en-GB"/>
          </w:rPr>
          <w:t>about</w:t>
        </w:r>
        <w:r w:rsidRPr="00F70FAB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F70FAB">
          <w:rPr>
            <w:rStyle w:val="Hyperlink"/>
            <w:rFonts w:ascii="Times New Roman" w:hAnsi="Times New Roman"/>
            <w:sz w:val="24"/>
            <w:szCs w:val="24"/>
            <w:lang w:val="en-GB"/>
          </w:rPr>
          <w:t>docu</w:t>
        </w:r>
        <w:bookmarkStart w:id="0" w:name="_GoBack"/>
        <w:bookmarkEnd w:id="0"/>
        <w:r w:rsidRPr="00F70FAB">
          <w:rPr>
            <w:rStyle w:val="Hyperlink"/>
            <w:rFonts w:ascii="Times New Roman" w:hAnsi="Times New Roman"/>
            <w:sz w:val="24"/>
            <w:szCs w:val="24"/>
            <w:lang w:val="en-GB"/>
          </w:rPr>
          <w:t>ments</w:t>
        </w:r>
        <w:r w:rsidRPr="00F70FAB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F70FAB">
          <w:rPr>
            <w:rStyle w:val="Hyperlink"/>
            <w:rFonts w:ascii="Times New Roman" w:hAnsi="Times New Roman"/>
            <w:sz w:val="24"/>
            <w:szCs w:val="24"/>
            <w:lang w:val="en-GB"/>
          </w:rPr>
          <w:t>policies</w:t>
        </w:r>
        <w:r w:rsidRPr="00F70FAB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Pr="00F70FAB">
          <w:rPr>
            <w:rStyle w:val="Hyperlink"/>
            <w:rFonts w:ascii="Times New Roman" w:hAnsi="Times New Roman"/>
            <w:sz w:val="24"/>
            <w:szCs w:val="24"/>
            <w:lang w:val="en-GB"/>
          </w:rPr>
          <w:t>and</w:t>
        </w:r>
        <w:r w:rsidRPr="00F70FAB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Pr="00F70FAB">
          <w:rPr>
            <w:rStyle w:val="Hyperlink"/>
            <w:rFonts w:ascii="Times New Roman" w:hAnsi="Times New Roman"/>
            <w:sz w:val="24"/>
            <w:szCs w:val="24"/>
            <w:lang w:val="en-GB"/>
          </w:rPr>
          <w:t>procedures</w:t>
        </w:r>
        <w:r w:rsidRPr="00F70FAB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r w:rsidRPr="00F70FAB">
        <w:rPr>
          <w:rFonts w:ascii="Times New Roman" w:hAnsi="Times New Roman"/>
          <w:sz w:val="24"/>
          <w:szCs w:val="24"/>
        </w:rPr>
        <w:t xml:space="preserve"> )</w:t>
      </w:r>
      <w:r w:rsidRPr="00F70FAB">
        <w:rPr>
          <w:rFonts w:ascii="Times New Roman" w:hAnsi="Times New Roman"/>
          <w:b/>
          <w:sz w:val="24"/>
          <w:szCs w:val="24"/>
        </w:rPr>
        <w:t>.</w:t>
      </w:r>
    </w:p>
    <w:p w14:paraId="6E07490B" w14:textId="77777777" w:rsidR="00785CA1" w:rsidRPr="00F70FAB" w:rsidRDefault="00785CA1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62A14794" w14:textId="1B616269" w:rsidR="00413AA5" w:rsidRPr="00F70FAB" w:rsidRDefault="003D6A42" w:rsidP="00413AA5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0FAB">
        <w:rPr>
          <w:rFonts w:ascii="Times New Roman" w:hAnsi="Times New Roman"/>
          <w:spacing w:val="-2"/>
          <w:sz w:val="24"/>
          <w:szCs w:val="24"/>
        </w:rPr>
        <w:t xml:space="preserve">Additional information can be obtained from the address below during business hours: </w:t>
      </w:r>
      <w:r w:rsidR="00413AA5" w:rsidRPr="00F70FAB">
        <w:rPr>
          <w:rFonts w:ascii="Times New Roman" w:hAnsi="Times New Roman"/>
          <w:spacing w:val="-2"/>
          <w:sz w:val="24"/>
          <w:szCs w:val="24"/>
        </w:rPr>
        <w:t xml:space="preserve">                  </w:t>
      </w:r>
      <w:r w:rsidR="00413AA5" w:rsidRPr="00F70FAB">
        <w:rPr>
          <w:rFonts w:ascii="Times New Roman" w:hAnsi="Times New Roman"/>
          <w:color w:val="000000"/>
          <w:sz w:val="24"/>
          <w:szCs w:val="24"/>
        </w:rPr>
        <w:t>49/4 Komitas Ave., Yerevan, 0051, RA (5th floor)</w:t>
      </w:r>
    </w:p>
    <w:p w14:paraId="3D282572" w14:textId="77777777" w:rsidR="00413AA5" w:rsidRPr="00F70FAB" w:rsidRDefault="00413AA5" w:rsidP="00413AA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F70FAB">
        <w:rPr>
          <w:rFonts w:ascii="Times New Roman" w:hAnsi="Times New Roman"/>
          <w:color w:val="000000"/>
          <w:sz w:val="24"/>
          <w:szCs w:val="24"/>
        </w:rPr>
        <w:t>Tel. (+374 10) 29 75 36, (+374 10) 29 75 37</w:t>
      </w:r>
    </w:p>
    <w:p w14:paraId="3C18E3E7" w14:textId="36E37087" w:rsidR="003D6A42" w:rsidRPr="00F70FAB" w:rsidRDefault="00413AA5" w:rsidP="00413AA5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F70FAB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9" w:history="1">
        <w:r w:rsidRPr="00F70FAB">
          <w:rPr>
            <w:rStyle w:val="Hyperlink"/>
            <w:rFonts w:ascii="Times New Roman" w:hAnsi="Times New Roman"/>
            <w:sz w:val="24"/>
            <w:szCs w:val="24"/>
          </w:rPr>
          <w:t>info@healthpiu.am</w:t>
        </w:r>
      </w:hyperlink>
      <w:r w:rsidRPr="00F70FAB">
        <w:rPr>
          <w:rFonts w:ascii="Times New Roman" w:hAnsi="Times New Roman"/>
          <w:color w:val="000000"/>
          <w:sz w:val="24"/>
          <w:szCs w:val="24"/>
        </w:rPr>
        <w:t xml:space="preserve"> , </w:t>
      </w:r>
      <w:hyperlink r:id="rId10" w:history="1">
        <w:r w:rsidRPr="00F70FAB">
          <w:rPr>
            <w:rStyle w:val="Hyperlink"/>
            <w:rFonts w:ascii="Times New Roman" w:hAnsi="Times New Roman"/>
            <w:sz w:val="24"/>
            <w:szCs w:val="24"/>
          </w:rPr>
          <w:t>artur.grigoryan@healthpiu.am</w:t>
        </w:r>
      </w:hyperlink>
      <w:r w:rsidRPr="00F70F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1EBFC3F" w14:textId="77777777" w:rsidR="003D6A42" w:rsidRPr="00F70FAB" w:rsidRDefault="003D6A42" w:rsidP="003D6A42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1DEEA6C4" w14:textId="36FCDA2D" w:rsidR="004644F7" w:rsidRPr="00F70FAB" w:rsidRDefault="003D6A42" w:rsidP="003D6A42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F70FAB">
        <w:rPr>
          <w:rFonts w:ascii="Times New Roman" w:hAnsi="Times New Roman"/>
          <w:spacing w:val="-2"/>
          <w:sz w:val="24"/>
          <w:szCs w:val="24"/>
        </w:rPr>
        <w:t xml:space="preserve">Expressions of interest in English, Russian or </w:t>
      </w:r>
      <w:r w:rsidR="0090564B" w:rsidRPr="00F70FAB">
        <w:rPr>
          <w:rFonts w:ascii="Times New Roman" w:hAnsi="Times New Roman"/>
          <w:spacing w:val="-2"/>
          <w:sz w:val="24"/>
          <w:szCs w:val="24"/>
        </w:rPr>
        <w:t>Armenian</w:t>
      </w:r>
      <w:r w:rsidRPr="00F70FAB">
        <w:rPr>
          <w:rFonts w:ascii="Times New Roman" w:hAnsi="Times New Roman"/>
          <w:spacing w:val="-2"/>
          <w:sz w:val="24"/>
          <w:szCs w:val="24"/>
        </w:rPr>
        <w:t xml:space="preserve"> should be delivered in writing form to the address below, either personally or by email by</w:t>
      </w:r>
      <w:r w:rsidR="008047C4" w:rsidRPr="00F70FA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70FAB">
        <w:rPr>
          <w:rFonts w:ascii="Times New Roman" w:hAnsi="Times New Roman"/>
          <w:b/>
          <w:spacing w:val="-2"/>
          <w:sz w:val="24"/>
          <w:szCs w:val="24"/>
        </w:rPr>
        <w:t>February</w:t>
      </w:r>
      <w:r w:rsidR="0090564B" w:rsidRPr="00F70FA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D54ADF">
        <w:rPr>
          <w:rFonts w:ascii="Times New Roman" w:hAnsi="Times New Roman"/>
          <w:b/>
          <w:spacing w:val="-2"/>
          <w:sz w:val="24"/>
          <w:szCs w:val="24"/>
        </w:rPr>
        <w:t>20</w:t>
      </w:r>
      <w:r w:rsidR="0090564B" w:rsidRPr="00F70FAB">
        <w:rPr>
          <w:rFonts w:ascii="Times New Roman" w:hAnsi="Times New Roman"/>
          <w:b/>
          <w:spacing w:val="-2"/>
          <w:sz w:val="24"/>
          <w:szCs w:val="24"/>
        </w:rPr>
        <w:t>, 2023</w:t>
      </w:r>
      <w:r w:rsidRPr="00F70FAB">
        <w:rPr>
          <w:rFonts w:ascii="Times New Roman" w:hAnsi="Times New Roman"/>
          <w:i/>
          <w:spacing w:val="-2"/>
          <w:sz w:val="24"/>
          <w:szCs w:val="24"/>
        </w:rPr>
        <w:t>.</w:t>
      </w:r>
      <w:r w:rsidRPr="00F70FAB">
        <w:rPr>
          <w:rFonts w:ascii="Times New Roman" w:hAnsi="Times New Roman"/>
          <w:spacing w:val="-2"/>
          <w:sz w:val="24"/>
          <w:szCs w:val="24"/>
        </w:rPr>
        <w:t xml:space="preserve"> Subject of the email: </w:t>
      </w:r>
      <w:r w:rsidRPr="00F70FAB">
        <w:rPr>
          <w:rFonts w:ascii="Times New Roman" w:hAnsi="Times New Roman"/>
          <w:bCs/>
          <w:spacing w:val="-2"/>
          <w:sz w:val="24"/>
          <w:szCs w:val="24"/>
        </w:rPr>
        <w:t xml:space="preserve">Expression of interest for </w:t>
      </w:r>
      <w:r w:rsidR="004411C1" w:rsidRPr="00F70FAB">
        <w:rPr>
          <w:rFonts w:ascii="Times New Roman" w:hAnsi="Times New Roman"/>
          <w:bCs/>
          <w:spacing w:val="-2"/>
          <w:sz w:val="24"/>
          <w:szCs w:val="24"/>
        </w:rPr>
        <w:t xml:space="preserve">Contract </w:t>
      </w:r>
      <w:r w:rsidR="004411C1" w:rsidRPr="00F70FAB">
        <w:rPr>
          <w:rFonts w:ascii="Times New Roman" w:hAnsi="Times New Roman"/>
          <w:b/>
          <w:spacing w:val="-2"/>
          <w:sz w:val="24"/>
          <w:szCs w:val="24"/>
        </w:rPr>
        <w:t>#</w:t>
      </w:r>
      <w:r w:rsidR="00413AA5" w:rsidRPr="00F70FAB">
        <w:rPr>
          <w:rFonts w:ascii="Times New Roman" w:hAnsi="Times New Roman"/>
          <w:b/>
          <w:spacing w:val="-2"/>
          <w:sz w:val="24"/>
          <w:szCs w:val="24"/>
        </w:rPr>
        <w:t xml:space="preserve"> EFSD/COVID/IC/D-C/00</w:t>
      </w:r>
      <w:r w:rsidR="00F70FAB">
        <w:rPr>
          <w:rFonts w:ascii="Times New Roman" w:hAnsi="Times New Roman"/>
          <w:b/>
          <w:spacing w:val="-2"/>
          <w:sz w:val="24"/>
          <w:szCs w:val="24"/>
        </w:rPr>
        <w:t>1</w:t>
      </w:r>
      <w:r w:rsidR="00413AA5" w:rsidRPr="00F70FAB">
        <w:rPr>
          <w:rFonts w:ascii="Times New Roman" w:hAnsi="Times New Roman"/>
          <w:b/>
          <w:spacing w:val="-2"/>
          <w:sz w:val="24"/>
          <w:szCs w:val="24"/>
        </w:rPr>
        <w:t>-2</w:t>
      </w:r>
      <w:r w:rsidR="00F70FAB">
        <w:rPr>
          <w:rFonts w:ascii="Times New Roman" w:hAnsi="Times New Roman"/>
          <w:b/>
          <w:spacing w:val="-2"/>
          <w:sz w:val="24"/>
          <w:szCs w:val="24"/>
        </w:rPr>
        <w:t>4</w:t>
      </w:r>
      <w:r w:rsidRPr="00F70FAB">
        <w:rPr>
          <w:rFonts w:ascii="Times New Roman" w:hAnsi="Times New Roman"/>
          <w:b/>
          <w:spacing w:val="-2"/>
          <w:sz w:val="24"/>
          <w:szCs w:val="24"/>
        </w:rPr>
        <w:t>.</w:t>
      </w:r>
    </w:p>
    <w:p w14:paraId="05DED9F7" w14:textId="515C975F" w:rsidR="003D6A42" w:rsidRPr="00F70FAB" w:rsidRDefault="003D6A42" w:rsidP="003D6A42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03B3AD2B" w14:textId="77777777" w:rsidR="0090564B" w:rsidRPr="00F70FAB" w:rsidRDefault="0090564B" w:rsidP="0090564B">
      <w:pPr>
        <w:pStyle w:val="BankNormal"/>
        <w:shd w:val="clear" w:color="auto" w:fill="FFFFFF"/>
        <w:tabs>
          <w:tab w:val="left" w:pos="3346"/>
          <w:tab w:val="right" w:pos="7306"/>
        </w:tabs>
        <w:rPr>
          <w:rFonts w:ascii="Times New Roman" w:hAnsi="Times New Roman"/>
          <w:color w:val="000000"/>
          <w:sz w:val="24"/>
          <w:szCs w:val="24"/>
        </w:rPr>
      </w:pPr>
      <w:r w:rsidRPr="00F70FAB">
        <w:rPr>
          <w:rFonts w:ascii="Times New Roman" w:hAnsi="Times New Roman"/>
          <w:color w:val="000000"/>
          <w:sz w:val="24"/>
          <w:szCs w:val="24"/>
        </w:rPr>
        <w:t>“</w:t>
      </w:r>
      <w:r w:rsidRPr="00F70FAB">
        <w:rPr>
          <w:rFonts w:ascii="Times New Roman" w:hAnsi="Times New Roman"/>
          <w:color w:val="000000"/>
          <w:sz w:val="24"/>
          <w:szCs w:val="24"/>
          <w:lang w:val="hy-AM"/>
        </w:rPr>
        <w:t>Health Project Implementation Unit</w:t>
      </w:r>
      <w:r w:rsidRPr="00F70FAB">
        <w:rPr>
          <w:rFonts w:ascii="Times New Roman" w:hAnsi="Times New Roman"/>
          <w:color w:val="000000"/>
          <w:sz w:val="24"/>
          <w:szCs w:val="24"/>
        </w:rPr>
        <w:t xml:space="preserve">” SA of the </w:t>
      </w:r>
      <w:r w:rsidRPr="00F70FAB">
        <w:rPr>
          <w:rFonts w:ascii="Times New Roman" w:hAnsi="Times New Roman"/>
          <w:color w:val="000000"/>
          <w:sz w:val="24"/>
          <w:szCs w:val="24"/>
          <w:lang w:val="hy-AM"/>
        </w:rPr>
        <w:t>Ministry of Health</w:t>
      </w:r>
      <w:r w:rsidRPr="00F70FAB">
        <w:rPr>
          <w:rFonts w:ascii="Times New Roman" w:hAnsi="Times New Roman"/>
          <w:color w:val="000000"/>
          <w:sz w:val="24"/>
          <w:szCs w:val="24"/>
        </w:rPr>
        <w:t xml:space="preserve"> of RA</w:t>
      </w:r>
    </w:p>
    <w:p w14:paraId="23BA6D9C" w14:textId="11011BA7" w:rsidR="0090564B" w:rsidRPr="00F70FAB" w:rsidRDefault="0090564B" w:rsidP="0090564B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0FAB">
        <w:rPr>
          <w:rFonts w:ascii="Times New Roman" w:hAnsi="Times New Roman"/>
          <w:color w:val="000000"/>
          <w:sz w:val="24"/>
          <w:szCs w:val="24"/>
        </w:rPr>
        <w:t>49/4 Komitas Ave., Yerevan, 0051, RA (5th floor)</w:t>
      </w:r>
    </w:p>
    <w:p w14:paraId="1F06FC13" w14:textId="17456DEA" w:rsidR="0090564B" w:rsidRPr="00F70FAB" w:rsidRDefault="00D54ADF" w:rsidP="0090564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Name: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Vahanyan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Deputy Director</w:t>
      </w:r>
      <w:r w:rsidR="0090564B" w:rsidRPr="00F70F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A013A3E" w14:textId="0ABD3DD4" w:rsidR="0090564B" w:rsidRPr="00F70FAB" w:rsidRDefault="00551ED7" w:rsidP="0090564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F70FAB">
        <w:rPr>
          <w:rFonts w:ascii="Times New Roman" w:hAnsi="Times New Roman"/>
          <w:color w:val="000000"/>
          <w:sz w:val="24"/>
          <w:szCs w:val="24"/>
        </w:rPr>
        <w:t xml:space="preserve">Contact Person: </w:t>
      </w:r>
      <w:r w:rsidR="0090564B" w:rsidRPr="00F70FAB">
        <w:rPr>
          <w:rFonts w:ascii="Times New Roman" w:hAnsi="Times New Roman"/>
          <w:color w:val="000000"/>
          <w:sz w:val="24"/>
          <w:szCs w:val="24"/>
        </w:rPr>
        <w:t>Artur Grigoryan, Procurement Specialist</w:t>
      </w:r>
    </w:p>
    <w:p w14:paraId="39EF1925" w14:textId="77777777" w:rsidR="0090564B" w:rsidRPr="00F70FAB" w:rsidRDefault="0090564B" w:rsidP="0090564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F70FAB">
        <w:rPr>
          <w:rFonts w:ascii="Times New Roman" w:hAnsi="Times New Roman"/>
          <w:color w:val="000000"/>
          <w:sz w:val="24"/>
          <w:szCs w:val="24"/>
        </w:rPr>
        <w:t>Tel. (+374 10) 29 75 36, (+374 10) 29 75 37</w:t>
      </w:r>
    </w:p>
    <w:p w14:paraId="24A47FAD" w14:textId="37E88678" w:rsidR="0090564B" w:rsidRPr="00F70FAB" w:rsidRDefault="0090564B" w:rsidP="0090564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F70FAB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11" w:history="1">
        <w:r w:rsidR="00413AA5" w:rsidRPr="00F70FAB">
          <w:rPr>
            <w:rStyle w:val="Hyperlink"/>
            <w:rFonts w:ascii="Times New Roman" w:hAnsi="Times New Roman"/>
            <w:sz w:val="24"/>
            <w:szCs w:val="24"/>
          </w:rPr>
          <w:t>info@healthpiu.am</w:t>
        </w:r>
      </w:hyperlink>
      <w:r w:rsidR="00413AA5" w:rsidRPr="00F70F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FA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2" w:history="1">
        <w:r w:rsidR="00413AA5" w:rsidRPr="00F70FAB">
          <w:rPr>
            <w:rStyle w:val="Hyperlink"/>
            <w:rFonts w:ascii="Times New Roman" w:hAnsi="Times New Roman"/>
            <w:sz w:val="24"/>
            <w:szCs w:val="24"/>
          </w:rPr>
          <w:t>artur.grigoryan@healthpiu.am</w:t>
        </w:r>
      </w:hyperlink>
      <w:r w:rsidR="00413AA5" w:rsidRPr="00F70F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8909C64" w14:textId="593A20AE" w:rsidR="0090564B" w:rsidRPr="00F70FAB" w:rsidRDefault="004A59ED" w:rsidP="0090564B">
      <w:pPr>
        <w:suppressAutoHyphens/>
        <w:rPr>
          <w:rFonts w:ascii="Times New Roman" w:eastAsiaTheme="minorEastAsia" w:hAnsi="Times New Roman"/>
          <w:sz w:val="24"/>
          <w:szCs w:val="24"/>
          <w:lang w:eastAsia="zh-CN"/>
        </w:rPr>
      </w:pPr>
      <w:hyperlink r:id="rId13" w:history="1">
        <w:r w:rsidR="00413AA5" w:rsidRPr="00F70FAB">
          <w:rPr>
            <w:rStyle w:val="Hyperlink"/>
            <w:rFonts w:ascii="Times New Roman" w:hAnsi="Times New Roman"/>
            <w:sz w:val="24"/>
            <w:szCs w:val="24"/>
          </w:rPr>
          <w:t>www.healthpiu.am</w:t>
        </w:r>
      </w:hyperlink>
      <w:r w:rsidR="00413AA5" w:rsidRPr="00F70F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64B" w:rsidRPr="00F70FAB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</w:p>
    <w:p w14:paraId="73507A0A" w14:textId="60E6928A" w:rsidR="009830E4" w:rsidRPr="00F70FAB" w:rsidRDefault="0090564B" w:rsidP="0090564B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F70FAB">
        <w:rPr>
          <w:rFonts w:ascii="Times New Roman" w:eastAsiaTheme="minorEastAsia" w:hAnsi="Times New Roman"/>
          <w:sz w:val="24"/>
          <w:szCs w:val="24"/>
          <w:lang w:eastAsia="zh-CN"/>
        </w:rPr>
        <w:t xml:space="preserve">Official site of EFSD: </w:t>
      </w:r>
      <w:hyperlink r:id="rId14" w:history="1">
        <w:r w:rsidRPr="00F70FAB">
          <w:rPr>
            <w:rStyle w:val="Hyperlink"/>
            <w:rFonts w:ascii="Times New Roman" w:eastAsiaTheme="minorEastAsia" w:hAnsi="Times New Roman"/>
            <w:sz w:val="24"/>
            <w:szCs w:val="24"/>
            <w:lang w:eastAsia="zh-CN"/>
          </w:rPr>
          <w:t>https://efsd.org</w:t>
        </w:r>
      </w:hyperlink>
    </w:p>
    <w:sectPr w:rsidR="009830E4" w:rsidRPr="00F70FAB" w:rsidSect="0090564B">
      <w:headerReference w:type="default" r:id="rId15"/>
      <w:endnotePr>
        <w:numFmt w:val="decimal"/>
      </w:endnotePr>
      <w:pgSz w:w="12240" w:h="15840"/>
      <w:pgMar w:top="851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E7B34" w14:textId="77777777" w:rsidR="004A59ED" w:rsidRDefault="004A59ED">
      <w:r>
        <w:separator/>
      </w:r>
    </w:p>
  </w:endnote>
  <w:endnote w:type="continuationSeparator" w:id="0">
    <w:p w14:paraId="78C3F442" w14:textId="77777777" w:rsidR="004A59ED" w:rsidRDefault="004A59ED">
      <w:r>
        <w:rPr>
          <w:sz w:val="24"/>
        </w:rPr>
        <w:t xml:space="preserve"> </w:t>
      </w:r>
    </w:p>
  </w:endnote>
  <w:endnote w:type="continuationNotice" w:id="1">
    <w:p w14:paraId="5DC0068C" w14:textId="77777777" w:rsidR="004A59ED" w:rsidRDefault="004A59E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F89E6" w14:textId="77777777" w:rsidR="004A59ED" w:rsidRDefault="004A59ED">
      <w:r>
        <w:rPr>
          <w:sz w:val="24"/>
        </w:rPr>
        <w:separator/>
      </w:r>
    </w:p>
  </w:footnote>
  <w:footnote w:type="continuationSeparator" w:id="0">
    <w:p w14:paraId="15EAD652" w14:textId="77777777" w:rsidR="004A59ED" w:rsidRDefault="004A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7634"/>
    <w:multiLevelType w:val="hybridMultilevel"/>
    <w:tmpl w:val="00C4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2351D"/>
    <w:multiLevelType w:val="multilevel"/>
    <w:tmpl w:val="C1149CBA"/>
    <w:lvl w:ilvl="0">
      <w:start w:val="1"/>
      <w:numFmt w:val="decimal"/>
      <w:lvlText w:val="%1"/>
      <w:lvlJc w:val="left"/>
      <w:pPr>
        <w:ind w:left="300" w:hanging="73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00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97" w:hanging="7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46" w:hanging="7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95" w:hanging="7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44" w:hanging="7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3" w:hanging="7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42" w:hanging="7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1" w:hanging="730"/>
      </w:pPr>
      <w:rPr>
        <w:rFonts w:hint="default"/>
        <w:lang w:val="en-US" w:eastAsia="en-US" w:bidi="ar-SA"/>
      </w:rPr>
    </w:lvl>
  </w:abstractNum>
  <w:abstractNum w:abstractNumId="3" w15:restartNumberingAfterBreak="0">
    <w:nsid w:val="1F774A97"/>
    <w:multiLevelType w:val="hybridMultilevel"/>
    <w:tmpl w:val="9D24FD1C"/>
    <w:lvl w:ilvl="0" w:tplc="C73AA1C4">
      <w:numFmt w:val="bullet"/>
      <w:lvlText w:val="●"/>
      <w:lvlJc w:val="left"/>
      <w:pPr>
        <w:ind w:left="17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A9659B4">
      <w:numFmt w:val="bullet"/>
      <w:lvlText w:val="●"/>
      <w:lvlJc w:val="left"/>
      <w:pPr>
        <w:ind w:left="24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B35C5164"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ar-SA"/>
      </w:rPr>
    </w:lvl>
    <w:lvl w:ilvl="3" w:tplc="F0929990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4" w:tplc="94D42B5C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ar-SA"/>
      </w:rPr>
    </w:lvl>
    <w:lvl w:ilvl="5" w:tplc="B5609802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6" w:tplc="1570B68C">
      <w:numFmt w:val="bullet"/>
      <w:lvlText w:val="•"/>
      <w:lvlJc w:val="left"/>
      <w:pPr>
        <w:ind w:left="6531" w:hanging="360"/>
      </w:pPr>
      <w:rPr>
        <w:rFonts w:hint="default"/>
        <w:lang w:val="en-US" w:eastAsia="en-US" w:bidi="ar-SA"/>
      </w:rPr>
    </w:lvl>
    <w:lvl w:ilvl="7" w:tplc="AF6684C4">
      <w:numFmt w:val="bullet"/>
      <w:lvlText w:val="•"/>
      <w:lvlJc w:val="left"/>
      <w:pPr>
        <w:ind w:left="7345" w:hanging="360"/>
      </w:pPr>
      <w:rPr>
        <w:rFonts w:hint="default"/>
        <w:lang w:val="en-US" w:eastAsia="en-US" w:bidi="ar-SA"/>
      </w:rPr>
    </w:lvl>
    <w:lvl w:ilvl="8" w:tplc="F0BE56C6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6623E4"/>
    <w:multiLevelType w:val="multilevel"/>
    <w:tmpl w:val="3BA6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03B0B"/>
    <w:rsid w:val="00005E61"/>
    <w:rsid w:val="00022228"/>
    <w:rsid w:val="00024148"/>
    <w:rsid w:val="00025D91"/>
    <w:rsid w:val="00026BA1"/>
    <w:rsid w:val="00031EDA"/>
    <w:rsid w:val="0004307D"/>
    <w:rsid w:val="000447BE"/>
    <w:rsid w:val="00046052"/>
    <w:rsid w:val="00054284"/>
    <w:rsid w:val="00057859"/>
    <w:rsid w:val="0007139E"/>
    <w:rsid w:val="00092523"/>
    <w:rsid w:val="00095418"/>
    <w:rsid w:val="000A2603"/>
    <w:rsid w:val="000A30E3"/>
    <w:rsid w:val="000A4184"/>
    <w:rsid w:val="000B6E54"/>
    <w:rsid w:val="000C0485"/>
    <w:rsid w:val="000C0EC0"/>
    <w:rsid w:val="000C4041"/>
    <w:rsid w:val="000D1618"/>
    <w:rsid w:val="000E0FD8"/>
    <w:rsid w:val="000E1271"/>
    <w:rsid w:val="000E261B"/>
    <w:rsid w:val="000E3566"/>
    <w:rsid w:val="000E7131"/>
    <w:rsid w:val="000F61CE"/>
    <w:rsid w:val="00102DD8"/>
    <w:rsid w:val="0010302A"/>
    <w:rsid w:val="00134658"/>
    <w:rsid w:val="00137802"/>
    <w:rsid w:val="00146D68"/>
    <w:rsid w:val="00160123"/>
    <w:rsid w:val="00161110"/>
    <w:rsid w:val="00182D15"/>
    <w:rsid w:val="00185983"/>
    <w:rsid w:val="00190DA4"/>
    <w:rsid w:val="00196614"/>
    <w:rsid w:val="001A1A09"/>
    <w:rsid w:val="001B0D84"/>
    <w:rsid w:val="001B3C63"/>
    <w:rsid w:val="001C4752"/>
    <w:rsid w:val="001D2A22"/>
    <w:rsid w:val="001D34B6"/>
    <w:rsid w:val="001D394F"/>
    <w:rsid w:val="001D41DF"/>
    <w:rsid w:val="001D68C3"/>
    <w:rsid w:val="001D70EB"/>
    <w:rsid w:val="001E0D61"/>
    <w:rsid w:val="001E3034"/>
    <w:rsid w:val="001E4344"/>
    <w:rsid w:val="001F102C"/>
    <w:rsid w:val="002058A5"/>
    <w:rsid w:val="00230BC0"/>
    <w:rsid w:val="00237B91"/>
    <w:rsid w:val="00241552"/>
    <w:rsid w:val="00246E31"/>
    <w:rsid w:val="00247178"/>
    <w:rsid w:val="002727A9"/>
    <w:rsid w:val="00276D67"/>
    <w:rsid w:val="0028544A"/>
    <w:rsid w:val="00291BAE"/>
    <w:rsid w:val="0029748D"/>
    <w:rsid w:val="002B3E5F"/>
    <w:rsid w:val="002B44D3"/>
    <w:rsid w:val="002C4377"/>
    <w:rsid w:val="002C69BE"/>
    <w:rsid w:val="002D19EC"/>
    <w:rsid w:val="002E1E57"/>
    <w:rsid w:val="003079C1"/>
    <w:rsid w:val="00316EAD"/>
    <w:rsid w:val="00323756"/>
    <w:rsid w:val="00336EC8"/>
    <w:rsid w:val="003456AF"/>
    <w:rsid w:val="00347025"/>
    <w:rsid w:val="00354CBB"/>
    <w:rsid w:val="00357959"/>
    <w:rsid w:val="00372355"/>
    <w:rsid w:val="00373BF3"/>
    <w:rsid w:val="003763EB"/>
    <w:rsid w:val="00394CE1"/>
    <w:rsid w:val="003B04F4"/>
    <w:rsid w:val="003B074A"/>
    <w:rsid w:val="003B0ADD"/>
    <w:rsid w:val="003B499D"/>
    <w:rsid w:val="003B7CC9"/>
    <w:rsid w:val="003C312B"/>
    <w:rsid w:val="003C4F0C"/>
    <w:rsid w:val="003D6A42"/>
    <w:rsid w:val="003E0451"/>
    <w:rsid w:val="003E1E4E"/>
    <w:rsid w:val="003F3090"/>
    <w:rsid w:val="003F7198"/>
    <w:rsid w:val="004011E2"/>
    <w:rsid w:val="004019F6"/>
    <w:rsid w:val="00413AA5"/>
    <w:rsid w:val="0043384D"/>
    <w:rsid w:val="00436995"/>
    <w:rsid w:val="004411C1"/>
    <w:rsid w:val="00447B7B"/>
    <w:rsid w:val="00450D05"/>
    <w:rsid w:val="004644F7"/>
    <w:rsid w:val="004759BC"/>
    <w:rsid w:val="00482E5A"/>
    <w:rsid w:val="004A2CC3"/>
    <w:rsid w:val="004A59ED"/>
    <w:rsid w:val="004A5E02"/>
    <w:rsid w:val="004B2F90"/>
    <w:rsid w:val="004C3F92"/>
    <w:rsid w:val="004D20E3"/>
    <w:rsid w:val="004D7377"/>
    <w:rsid w:val="004E1D3D"/>
    <w:rsid w:val="004E721D"/>
    <w:rsid w:val="00503229"/>
    <w:rsid w:val="005332E9"/>
    <w:rsid w:val="005445B0"/>
    <w:rsid w:val="00551ED7"/>
    <w:rsid w:val="005553CA"/>
    <w:rsid w:val="00561114"/>
    <w:rsid w:val="00562962"/>
    <w:rsid w:val="00566579"/>
    <w:rsid w:val="00585A1F"/>
    <w:rsid w:val="00585FDB"/>
    <w:rsid w:val="00593053"/>
    <w:rsid w:val="005A0276"/>
    <w:rsid w:val="005B712E"/>
    <w:rsid w:val="005E51B8"/>
    <w:rsid w:val="005E7E9D"/>
    <w:rsid w:val="005F434A"/>
    <w:rsid w:val="00607EED"/>
    <w:rsid w:val="006137B9"/>
    <w:rsid w:val="0063011F"/>
    <w:rsid w:val="006531EF"/>
    <w:rsid w:val="00663B2D"/>
    <w:rsid w:val="00684E8F"/>
    <w:rsid w:val="006B6ADD"/>
    <w:rsid w:val="006C4B48"/>
    <w:rsid w:val="006D16F3"/>
    <w:rsid w:val="006D6898"/>
    <w:rsid w:val="006E3DFC"/>
    <w:rsid w:val="006F3706"/>
    <w:rsid w:val="007326A7"/>
    <w:rsid w:val="00751452"/>
    <w:rsid w:val="00764323"/>
    <w:rsid w:val="0076472D"/>
    <w:rsid w:val="00785CA1"/>
    <w:rsid w:val="007A1212"/>
    <w:rsid w:val="007C0D2F"/>
    <w:rsid w:val="007D59F6"/>
    <w:rsid w:val="007D61F8"/>
    <w:rsid w:val="007E5B5A"/>
    <w:rsid w:val="007F6509"/>
    <w:rsid w:val="008047C4"/>
    <w:rsid w:val="00812D54"/>
    <w:rsid w:val="008153E0"/>
    <w:rsid w:val="008174CB"/>
    <w:rsid w:val="00825B5C"/>
    <w:rsid w:val="0083275E"/>
    <w:rsid w:val="008367FA"/>
    <w:rsid w:val="00844A37"/>
    <w:rsid w:val="00845D7E"/>
    <w:rsid w:val="008640DE"/>
    <w:rsid w:val="00891327"/>
    <w:rsid w:val="008929AC"/>
    <w:rsid w:val="008A4AA7"/>
    <w:rsid w:val="008A4CA5"/>
    <w:rsid w:val="008B4AB8"/>
    <w:rsid w:val="008C1333"/>
    <w:rsid w:val="008D38F1"/>
    <w:rsid w:val="008D3F73"/>
    <w:rsid w:val="008F2097"/>
    <w:rsid w:val="0090564B"/>
    <w:rsid w:val="009076B1"/>
    <w:rsid w:val="00916E24"/>
    <w:rsid w:val="00920110"/>
    <w:rsid w:val="009206B1"/>
    <w:rsid w:val="0092546E"/>
    <w:rsid w:val="00930D65"/>
    <w:rsid w:val="00945686"/>
    <w:rsid w:val="009456E0"/>
    <w:rsid w:val="00955CCF"/>
    <w:rsid w:val="009830E4"/>
    <w:rsid w:val="00985891"/>
    <w:rsid w:val="00986C60"/>
    <w:rsid w:val="0098716F"/>
    <w:rsid w:val="00992B10"/>
    <w:rsid w:val="009A68A1"/>
    <w:rsid w:val="009B348B"/>
    <w:rsid w:val="009B6EC4"/>
    <w:rsid w:val="009C2E36"/>
    <w:rsid w:val="009C3596"/>
    <w:rsid w:val="009C3C43"/>
    <w:rsid w:val="009C747E"/>
    <w:rsid w:val="009E34F6"/>
    <w:rsid w:val="009F486C"/>
    <w:rsid w:val="00A03820"/>
    <w:rsid w:val="00A05A45"/>
    <w:rsid w:val="00A159EE"/>
    <w:rsid w:val="00A33822"/>
    <w:rsid w:val="00A533EC"/>
    <w:rsid w:val="00A850E4"/>
    <w:rsid w:val="00A90DFA"/>
    <w:rsid w:val="00AA1638"/>
    <w:rsid w:val="00AB71C1"/>
    <w:rsid w:val="00AD5781"/>
    <w:rsid w:val="00AF0419"/>
    <w:rsid w:val="00AF36C1"/>
    <w:rsid w:val="00AF5C57"/>
    <w:rsid w:val="00B164B9"/>
    <w:rsid w:val="00B20153"/>
    <w:rsid w:val="00B249EE"/>
    <w:rsid w:val="00B3630A"/>
    <w:rsid w:val="00B75D8B"/>
    <w:rsid w:val="00B82BA6"/>
    <w:rsid w:val="00B841D9"/>
    <w:rsid w:val="00B963A0"/>
    <w:rsid w:val="00BA3456"/>
    <w:rsid w:val="00BA4299"/>
    <w:rsid w:val="00BC1BB9"/>
    <w:rsid w:val="00BC4FEC"/>
    <w:rsid w:val="00BD14B2"/>
    <w:rsid w:val="00BD6CBC"/>
    <w:rsid w:val="00BF1701"/>
    <w:rsid w:val="00BF2D1D"/>
    <w:rsid w:val="00BF71D0"/>
    <w:rsid w:val="00BF754C"/>
    <w:rsid w:val="00C0050F"/>
    <w:rsid w:val="00C034D5"/>
    <w:rsid w:val="00C1195A"/>
    <w:rsid w:val="00C13B41"/>
    <w:rsid w:val="00C1422C"/>
    <w:rsid w:val="00C24317"/>
    <w:rsid w:val="00C24DF1"/>
    <w:rsid w:val="00C30FAD"/>
    <w:rsid w:val="00C52CE5"/>
    <w:rsid w:val="00C54A3A"/>
    <w:rsid w:val="00C55CCD"/>
    <w:rsid w:val="00C55D76"/>
    <w:rsid w:val="00C64670"/>
    <w:rsid w:val="00C70D43"/>
    <w:rsid w:val="00C842F3"/>
    <w:rsid w:val="00CA7992"/>
    <w:rsid w:val="00CC585B"/>
    <w:rsid w:val="00CD158A"/>
    <w:rsid w:val="00CD3933"/>
    <w:rsid w:val="00CE75CF"/>
    <w:rsid w:val="00CF4F6F"/>
    <w:rsid w:val="00D12616"/>
    <w:rsid w:val="00D24F28"/>
    <w:rsid w:val="00D31ED7"/>
    <w:rsid w:val="00D35A53"/>
    <w:rsid w:val="00D51573"/>
    <w:rsid w:val="00D54ADF"/>
    <w:rsid w:val="00D564B0"/>
    <w:rsid w:val="00D6388D"/>
    <w:rsid w:val="00D66483"/>
    <w:rsid w:val="00D810C2"/>
    <w:rsid w:val="00D83835"/>
    <w:rsid w:val="00D8414F"/>
    <w:rsid w:val="00D93FF0"/>
    <w:rsid w:val="00DA15DD"/>
    <w:rsid w:val="00DC36FD"/>
    <w:rsid w:val="00DD057C"/>
    <w:rsid w:val="00DD7362"/>
    <w:rsid w:val="00DD7AA9"/>
    <w:rsid w:val="00DE3BD3"/>
    <w:rsid w:val="00DF4F57"/>
    <w:rsid w:val="00E00495"/>
    <w:rsid w:val="00E07E32"/>
    <w:rsid w:val="00E13EEB"/>
    <w:rsid w:val="00E20BF4"/>
    <w:rsid w:val="00E23AFF"/>
    <w:rsid w:val="00E62F34"/>
    <w:rsid w:val="00E96434"/>
    <w:rsid w:val="00E96630"/>
    <w:rsid w:val="00EB5460"/>
    <w:rsid w:val="00EC50B8"/>
    <w:rsid w:val="00EE4BB6"/>
    <w:rsid w:val="00EF3A99"/>
    <w:rsid w:val="00F11059"/>
    <w:rsid w:val="00F14D58"/>
    <w:rsid w:val="00F151AF"/>
    <w:rsid w:val="00F17486"/>
    <w:rsid w:val="00F17F1C"/>
    <w:rsid w:val="00F542D5"/>
    <w:rsid w:val="00F5712C"/>
    <w:rsid w:val="00F63325"/>
    <w:rsid w:val="00F6395C"/>
    <w:rsid w:val="00F67564"/>
    <w:rsid w:val="00F70FAB"/>
    <w:rsid w:val="00F76335"/>
    <w:rsid w:val="00F90C10"/>
    <w:rsid w:val="00FB5CAD"/>
    <w:rsid w:val="00F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AA5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link w:val="BankNormalChar"/>
    <w:qFormat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aliases w:val="ADB List Paragraph,Colorful List - Accent 11"/>
    <w:basedOn w:val="Normal"/>
    <w:link w:val="ListParagraphChar"/>
    <w:uiPriority w:val="1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ListParagraphChar">
    <w:name w:val="List Paragraph Char"/>
    <w:aliases w:val="ADB List Paragraph Char,Colorful List - Accent 11 Char"/>
    <w:link w:val="ListParagraph"/>
    <w:uiPriority w:val="34"/>
    <w:locked/>
    <w:rsid w:val="0028544A"/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A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nkNormalChar">
    <w:name w:val="BankNormal Char"/>
    <w:link w:val="BankNormal"/>
    <w:qFormat/>
    <w:rsid w:val="0090564B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org/en/about/documents/policies_and_procedures/" TargetMode="External"/><Relationship Id="rId13" Type="http://schemas.openxmlformats.org/officeDocument/2006/relationships/hyperlink" Target="http://www.healthpiu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ur.grigoryan@healthpiu.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ealthpiu.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tur.grigoryan@healthpiu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ealthpiu.am" TargetMode="External"/><Relationship Id="rId14" Type="http://schemas.openxmlformats.org/officeDocument/2006/relationships/hyperlink" Target="https://ef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1422-3E3F-46BF-AE24-06903CEE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4859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Artur Grigoryan</cp:lastModifiedBy>
  <cp:revision>11</cp:revision>
  <cp:lastPrinted>2017-08-01T14:35:00Z</cp:lastPrinted>
  <dcterms:created xsi:type="dcterms:W3CDTF">2023-11-27T06:14:00Z</dcterms:created>
  <dcterms:modified xsi:type="dcterms:W3CDTF">2024-02-05T12:16:00Z</dcterms:modified>
</cp:coreProperties>
</file>