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EDBB2" w14:textId="77777777" w:rsidR="001600E9" w:rsidRPr="00542D17" w:rsidRDefault="005B2D17" w:rsidP="001600E9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542D17">
        <w:rPr>
          <w:rFonts w:ascii="Times New Roman" w:hAnsi="Times New Roman"/>
          <w:b/>
          <w:sz w:val="24"/>
          <w:szCs w:val="24"/>
        </w:rPr>
        <w:t>ТЕХНИЧЕСКОЕ ЗАДАНИЕ</w:t>
      </w:r>
    </w:p>
    <w:p w14:paraId="599F0E89" w14:textId="77777777" w:rsidR="008A4133" w:rsidRDefault="005B2D17" w:rsidP="005B2D17">
      <w:pPr>
        <w:jc w:val="center"/>
        <w:rPr>
          <w:rFonts w:ascii="Times New Roman" w:hAnsi="Times New Roman"/>
          <w:sz w:val="24"/>
          <w:szCs w:val="24"/>
        </w:rPr>
      </w:pPr>
      <w:r w:rsidRPr="00542D17">
        <w:rPr>
          <w:rFonts w:ascii="Times New Roman" w:hAnsi="Times New Roman"/>
          <w:sz w:val="24"/>
          <w:szCs w:val="24"/>
        </w:rPr>
        <w:t xml:space="preserve">на проведение аудита финансовой отчетности </w:t>
      </w:r>
    </w:p>
    <w:p w14:paraId="45FD7390" w14:textId="0C2A93A5" w:rsidR="008A4133" w:rsidRPr="00CE5A53" w:rsidRDefault="005B2D17" w:rsidP="005B2D17">
      <w:pPr>
        <w:jc w:val="center"/>
        <w:rPr>
          <w:rFonts w:ascii="Times New Roman" w:hAnsi="Times New Roman"/>
          <w:sz w:val="24"/>
          <w:szCs w:val="24"/>
        </w:rPr>
      </w:pPr>
      <w:r w:rsidRPr="00542D17">
        <w:rPr>
          <w:rFonts w:ascii="Times New Roman" w:hAnsi="Times New Roman"/>
          <w:sz w:val="24"/>
          <w:szCs w:val="24"/>
        </w:rPr>
        <w:t>по проекту</w:t>
      </w:r>
      <w:r w:rsidR="008A4133">
        <w:rPr>
          <w:rFonts w:ascii="Times New Roman" w:hAnsi="Times New Roman"/>
          <w:sz w:val="24"/>
          <w:szCs w:val="24"/>
        </w:rPr>
        <w:t xml:space="preserve"> </w:t>
      </w:r>
      <w:r w:rsidR="00491089" w:rsidRPr="00491089">
        <w:rPr>
          <w:rFonts w:ascii="Times New Roman" w:hAnsi="Times New Roman"/>
          <w:sz w:val="24"/>
          <w:szCs w:val="24"/>
        </w:rPr>
        <w:t>"Разработка автоматизированной информационной системы категоризации налогоплательщиков «рейтинг налогоплательщика» и модуля цифрового профиля налогоплательщика в Кыргызской Республике"</w:t>
      </w:r>
    </w:p>
    <w:p w14:paraId="27473454" w14:textId="0B381A7B" w:rsidR="00F627A9" w:rsidRDefault="005B2D17" w:rsidP="005B2D17">
      <w:pPr>
        <w:jc w:val="center"/>
        <w:rPr>
          <w:rFonts w:ascii="Times New Roman" w:hAnsi="Times New Roman"/>
          <w:sz w:val="24"/>
          <w:szCs w:val="24"/>
        </w:rPr>
      </w:pPr>
      <w:r w:rsidRPr="005539A8">
        <w:rPr>
          <w:rFonts w:ascii="Times New Roman" w:hAnsi="Times New Roman"/>
          <w:sz w:val="24"/>
          <w:szCs w:val="24"/>
        </w:rPr>
        <w:t>за период</w:t>
      </w:r>
      <w:r w:rsidR="00491089">
        <w:rPr>
          <w:rFonts w:ascii="Times New Roman" w:hAnsi="Times New Roman"/>
          <w:sz w:val="24"/>
          <w:szCs w:val="24"/>
        </w:rPr>
        <w:t>:</w:t>
      </w:r>
      <w:r w:rsidRPr="005539A8">
        <w:rPr>
          <w:rFonts w:ascii="Times New Roman" w:hAnsi="Times New Roman"/>
          <w:sz w:val="24"/>
          <w:szCs w:val="24"/>
        </w:rPr>
        <w:t xml:space="preserve"> с</w:t>
      </w:r>
      <w:r w:rsidR="00150E5B" w:rsidRPr="005539A8">
        <w:rPr>
          <w:rFonts w:ascii="Times New Roman" w:hAnsi="Times New Roman"/>
          <w:sz w:val="24"/>
          <w:szCs w:val="24"/>
        </w:rPr>
        <w:t xml:space="preserve"> </w:t>
      </w:r>
      <w:r w:rsidR="00CE5A53">
        <w:rPr>
          <w:rFonts w:ascii="Times New Roman" w:hAnsi="Times New Roman"/>
          <w:sz w:val="24"/>
          <w:szCs w:val="24"/>
        </w:rPr>
        <w:t>30</w:t>
      </w:r>
      <w:r w:rsidR="00CE5A53" w:rsidRPr="005539A8">
        <w:rPr>
          <w:rFonts w:ascii="Times New Roman" w:hAnsi="Times New Roman"/>
          <w:sz w:val="24"/>
          <w:szCs w:val="24"/>
        </w:rPr>
        <w:t xml:space="preserve"> </w:t>
      </w:r>
      <w:r w:rsidR="00CE5A53">
        <w:rPr>
          <w:rFonts w:ascii="Times New Roman" w:hAnsi="Times New Roman"/>
          <w:sz w:val="24"/>
          <w:szCs w:val="24"/>
        </w:rPr>
        <w:t>июля</w:t>
      </w:r>
      <w:r w:rsidR="003E204D" w:rsidRPr="005539A8">
        <w:rPr>
          <w:rFonts w:ascii="Times New Roman" w:hAnsi="Times New Roman"/>
          <w:sz w:val="24"/>
          <w:szCs w:val="24"/>
        </w:rPr>
        <w:t xml:space="preserve"> </w:t>
      </w:r>
      <w:r w:rsidR="00486D17" w:rsidRPr="005539A8">
        <w:rPr>
          <w:rFonts w:ascii="Times New Roman" w:hAnsi="Times New Roman"/>
          <w:sz w:val="24"/>
          <w:szCs w:val="24"/>
        </w:rPr>
        <w:t>20</w:t>
      </w:r>
      <w:r w:rsidR="003E204D" w:rsidRPr="005539A8">
        <w:rPr>
          <w:rFonts w:ascii="Times New Roman" w:hAnsi="Times New Roman"/>
          <w:sz w:val="24"/>
          <w:szCs w:val="24"/>
        </w:rPr>
        <w:t>2</w:t>
      </w:r>
      <w:r w:rsidR="006751E2">
        <w:rPr>
          <w:rFonts w:ascii="Times New Roman" w:hAnsi="Times New Roman"/>
          <w:sz w:val="24"/>
          <w:szCs w:val="24"/>
        </w:rPr>
        <w:t>4</w:t>
      </w:r>
      <w:r w:rsidR="00486D17" w:rsidRPr="005539A8">
        <w:rPr>
          <w:rFonts w:ascii="Times New Roman" w:hAnsi="Times New Roman"/>
          <w:sz w:val="24"/>
          <w:szCs w:val="24"/>
        </w:rPr>
        <w:t xml:space="preserve"> года</w:t>
      </w:r>
      <w:r w:rsidR="008A4133" w:rsidRPr="005539A8">
        <w:rPr>
          <w:rFonts w:ascii="Times New Roman" w:hAnsi="Times New Roman"/>
          <w:sz w:val="24"/>
          <w:szCs w:val="24"/>
        </w:rPr>
        <w:t xml:space="preserve"> по 3</w:t>
      </w:r>
      <w:r w:rsidR="000119AA" w:rsidRPr="004E1A80">
        <w:rPr>
          <w:rFonts w:ascii="Times New Roman" w:hAnsi="Times New Roman"/>
          <w:sz w:val="24"/>
          <w:szCs w:val="24"/>
        </w:rPr>
        <w:t>0</w:t>
      </w:r>
      <w:r w:rsidR="008A4133" w:rsidRPr="005539A8">
        <w:rPr>
          <w:rFonts w:ascii="Times New Roman" w:hAnsi="Times New Roman"/>
          <w:sz w:val="24"/>
          <w:szCs w:val="24"/>
        </w:rPr>
        <w:t xml:space="preserve"> </w:t>
      </w:r>
      <w:r w:rsidR="006A209F">
        <w:rPr>
          <w:rFonts w:ascii="Times New Roman" w:hAnsi="Times New Roman"/>
          <w:sz w:val="24"/>
          <w:szCs w:val="24"/>
        </w:rPr>
        <w:t>июня</w:t>
      </w:r>
      <w:r w:rsidR="008A4133" w:rsidRPr="005539A8">
        <w:rPr>
          <w:rFonts w:ascii="Times New Roman" w:hAnsi="Times New Roman"/>
          <w:sz w:val="24"/>
          <w:szCs w:val="24"/>
        </w:rPr>
        <w:t xml:space="preserve"> 202</w:t>
      </w:r>
      <w:r w:rsidR="00191E5C">
        <w:rPr>
          <w:rFonts w:ascii="Times New Roman" w:hAnsi="Times New Roman"/>
          <w:sz w:val="24"/>
          <w:szCs w:val="24"/>
        </w:rPr>
        <w:t>6</w:t>
      </w:r>
      <w:r w:rsidR="008A4133" w:rsidRPr="005539A8">
        <w:rPr>
          <w:rFonts w:ascii="Times New Roman" w:hAnsi="Times New Roman"/>
          <w:sz w:val="24"/>
          <w:szCs w:val="24"/>
        </w:rPr>
        <w:t xml:space="preserve"> года</w:t>
      </w:r>
    </w:p>
    <w:p w14:paraId="71AF4C42" w14:textId="77777777" w:rsidR="00F627A9" w:rsidRPr="00051435" w:rsidRDefault="00F627A9" w:rsidP="004E1A80">
      <w:pPr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9"/>
        <w:gridCol w:w="1663"/>
        <w:gridCol w:w="423"/>
        <w:gridCol w:w="5932"/>
        <w:gridCol w:w="1768"/>
      </w:tblGrid>
      <w:tr w:rsidR="002050E3" w:rsidRPr="00051435" w14:paraId="6F55E34B" w14:textId="77777777" w:rsidTr="002563D3">
        <w:tc>
          <w:tcPr>
            <w:tcW w:w="2545" w:type="dxa"/>
            <w:gridSpan w:val="3"/>
            <w:vAlign w:val="center"/>
          </w:tcPr>
          <w:p w14:paraId="6D0D86B2" w14:textId="77777777" w:rsidR="002050E3" w:rsidRPr="00051435" w:rsidRDefault="002050E3" w:rsidP="00542D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1435">
              <w:rPr>
                <w:rFonts w:ascii="Times New Roman" w:hAnsi="Times New Roman"/>
                <w:b/>
                <w:sz w:val="24"/>
                <w:szCs w:val="24"/>
              </w:rPr>
              <w:t>Название проекта:</w:t>
            </w:r>
          </w:p>
        </w:tc>
        <w:tc>
          <w:tcPr>
            <w:tcW w:w="7700" w:type="dxa"/>
            <w:gridSpan w:val="2"/>
            <w:vAlign w:val="center"/>
          </w:tcPr>
          <w:p w14:paraId="3AF54B48" w14:textId="45B10528" w:rsidR="002050E3" w:rsidRPr="00051435" w:rsidRDefault="00491089" w:rsidP="00CE5A53">
            <w:pPr>
              <w:spacing w:after="120" w:line="269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91089">
              <w:rPr>
                <w:rFonts w:ascii="Times New Roman" w:hAnsi="Times New Roman"/>
                <w:sz w:val="24"/>
                <w:szCs w:val="24"/>
              </w:rPr>
              <w:t>Разработка автоматизированной информационной системы категоризации налогоплательщиков «рейтинг налогоплательщика» и модуля цифрового профиля налогоплательщика в Кыргызской Республике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63DB" w:rsidRPr="00CE5A53">
              <w:rPr>
                <w:rFonts w:ascii="Times New Roman" w:hAnsi="Times New Roman"/>
                <w:sz w:val="24"/>
                <w:szCs w:val="24"/>
              </w:rPr>
              <w:t>(далее - Проект)</w:t>
            </w:r>
          </w:p>
        </w:tc>
      </w:tr>
      <w:tr w:rsidR="002050E3" w:rsidRPr="00051435" w14:paraId="3595E322" w14:textId="77777777" w:rsidTr="002563D3">
        <w:trPr>
          <w:trHeight w:val="343"/>
        </w:trPr>
        <w:tc>
          <w:tcPr>
            <w:tcW w:w="2545" w:type="dxa"/>
            <w:gridSpan w:val="3"/>
            <w:vAlign w:val="center"/>
          </w:tcPr>
          <w:p w14:paraId="4CFDA1CA" w14:textId="77777777" w:rsidR="002050E3" w:rsidRPr="00051435" w:rsidRDefault="002050E3" w:rsidP="00542D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1435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7700" w:type="dxa"/>
            <w:gridSpan w:val="2"/>
            <w:vAlign w:val="center"/>
          </w:tcPr>
          <w:p w14:paraId="3934B1CD" w14:textId="403AC89D" w:rsidR="002050E3" w:rsidRPr="00051435" w:rsidRDefault="00491089" w:rsidP="008A41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налоговая служба при Кабинете Министров Кыргызской Республики</w:t>
            </w:r>
            <w:r w:rsidR="008A4133" w:rsidRPr="0005143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050E3" w:rsidRPr="00051435" w14:paraId="6FB51280" w14:textId="77777777" w:rsidTr="002563D3">
        <w:trPr>
          <w:trHeight w:val="343"/>
        </w:trPr>
        <w:tc>
          <w:tcPr>
            <w:tcW w:w="2545" w:type="dxa"/>
            <w:gridSpan w:val="3"/>
            <w:vAlign w:val="center"/>
          </w:tcPr>
          <w:p w14:paraId="52376B23" w14:textId="77777777" w:rsidR="002050E3" w:rsidRPr="00051435" w:rsidRDefault="00EF518C" w:rsidP="00542D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1435">
              <w:rPr>
                <w:rFonts w:ascii="Times New Roman" w:hAnsi="Times New Roman"/>
                <w:b/>
                <w:sz w:val="24"/>
                <w:szCs w:val="24"/>
              </w:rPr>
              <w:t>Источник финансирования а</w:t>
            </w:r>
            <w:r w:rsidR="002050E3" w:rsidRPr="00051435">
              <w:rPr>
                <w:rFonts w:ascii="Times New Roman" w:hAnsi="Times New Roman"/>
                <w:b/>
                <w:sz w:val="24"/>
                <w:szCs w:val="24"/>
              </w:rPr>
              <w:t>удита:</w:t>
            </w:r>
          </w:p>
        </w:tc>
        <w:tc>
          <w:tcPr>
            <w:tcW w:w="7700" w:type="dxa"/>
            <w:gridSpan w:val="2"/>
            <w:vAlign w:val="center"/>
          </w:tcPr>
          <w:p w14:paraId="33160B1C" w14:textId="4D7C2B19" w:rsidR="002050E3" w:rsidRPr="00366D85" w:rsidRDefault="00A77F8D" w:rsidP="00E71C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91089" w:rsidRPr="00CE5A53">
              <w:rPr>
                <w:rFonts w:ascii="Times New Roman" w:hAnsi="Times New Roman"/>
                <w:sz w:val="24"/>
                <w:szCs w:val="24"/>
              </w:rPr>
              <w:t>редств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491089" w:rsidRPr="00CE5A53">
              <w:rPr>
                <w:rFonts w:ascii="Times New Roman" w:hAnsi="Times New Roman"/>
                <w:sz w:val="24"/>
                <w:szCs w:val="24"/>
              </w:rPr>
              <w:t xml:space="preserve"> Евразийского фонда стабилизации и развития</w:t>
            </w:r>
            <w:r w:rsidR="00491089">
              <w:rPr>
                <w:rFonts w:ascii="Times New Roman" w:hAnsi="Times New Roman"/>
                <w:sz w:val="24"/>
                <w:szCs w:val="24"/>
              </w:rPr>
              <w:t xml:space="preserve"> в рамках вышеуказанного Проекта</w:t>
            </w:r>
            <w:r>
              <w:rPr>
                <w:rFonts w:ascii="Times New Roman" w:hAnsi="Times New Roman"/>
                <w:sz w:val="24"/>
                <w:szCs w:val="24"/>
              </w:rPr>
              <w:t>, в соответствии с Соглашением о предоставлении Гранта, подписанн</w:t>
            </w:r>
            <w:r w:rsidR="00D63B79">
              <w:rPr>
                <w:rFonts w:ascii="Times New Roman" w:hAnsi="Times New Roman"/>
                <w:sz w:val="24"/>
                <w:szCs w:val="24"/>
              </w:rPr>
              <w:t>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19 декабря 2023 года (далее - Соглашение).</w:t>
            </w:r>
            <w:r w:rsidR="00016E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6E92" w:rsidRPr="00366D85">
              <w:rPr>
                <w:rFonts w:ascii="Times New Roman" w:hAnsi="Times New Roman"/>
                <w:sz w:val="24"/>
                <w:szCs w:val="24"/>
              </w:rPr>
              <w:t xml:space="preserve">Соглашение вступило в силу </w:t>
            </w:r>
            <w:r w:rsidR="00366D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30 </w:t>
            </w:r>
            <w:r w:rsidR="00366D85">
              <w:rPr>
                <w:rFonts w:ascii="Times New Roman" w:hAnsi="Times New Roman"/>
                <w:sz w:val="24"/>
                <w:szCs w:val="24"/>
              </w:rPr>
              <w:t>июля 2024 года.</w:t>
            </w:r>
          </w:p>
        </w:tc>
      </w:tr>
      <w:tr w:rsidR="002050E3" w:rsidRPr="00051435" w14:paraId="769EDEAC" w14:textId="77777777" w:rsidTr="002563D3">
        <w:trPr>
          <w:trHeight w:val="343"/>
        </w:trPr>
        <w:tc>
          <w:tcPr>
            <w:tcW w:w="2545" w:type="dxa"/>
            <w:gridSpan w:val="3"/>
            <w:vAlign w:val="center"/>
          </w:tcPr>
          <w:p w14:paraId="1093B6D5" w14:textId="77777777" w:rsidR="002050E3" w:rsidRPr="00051435" w:rsidRDefault="00BF74C2" w:rsidP="00542D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1435">
              <w:rPr>
                <w:rFonts w:ascii="Times New Roman" w:hAnsi="Times New Roman"/>
                <w:b/>
                <w:sz w:val="24"/>
                <w:szCs w:val="24"/>
              </w:rPr>
              <w:t>Тип аудита:</w:t>
            </w:r>
          </w:p>
        </w:tc>
        <w:tc>
          <w:tcPr>
            <w:tcW w:w="7700" w:type="dxa"/>
            <w:gridSpan w:val="2"/>
          </w:tcPr>
          <w:p w14:paraId="0DD9C673" w14:textId="50AC58E6" w:rsidR="002050E3" w:rsidRPr="00051435" w:rsidRDefault="00BF74C2" w:rsidP="001716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435">
              <w:rPr>
                <w:rFonts w:ascii="Times New Roman" w:hAnsi="Times New Roman"/>
                <w:sz w:val="24"/>
                <w:szCs w:val="24"/>
              </w:rPr>
              <w:t xml:space="preserve">Аудит </w:t>
            </w:r>
            <w:r w:rsidR="00EC7290" w:rsidRPr="00051435">
              <w:rPr>
                <w:rFonts w:ascii="Times New Roman" w:hAnsi="Times New Roman"/>
                <w:sz w:val="24"/>
                <w:szCs w:val="24"/>
              </w:rPr>
              <w:t xml:space="preserve">расходов и </w:t>
            </w:r>
            <w:r w:rsidRPr="00051435">
              <w:rPr>
                <w:rFonts w:ascii="Times New Roman" w:hAnsi="Times New Roman"/>
                <w:sz w:val="24"/>
                <w:szCs w:val="24"/>
              </w:rPr>
              <w:t xml:space="preserve">финансовой отчетности за </w:t>
            </w:r>
            <w:r w:rsidR="00B57799" w:rsidRPr="00051435">
              <w:rPr>
                <w:rFonts w:ascii="Times New Roman" w:hAnsi="Times New Roman"/>
                <w:sz w:val="24"/>
                <w:szCs w:val="24"/>
              </w:rPr>
              <w:t xml:space="preserve">указанный </w:t>
            </w:r>
            <w:r w:rsidR="00E84702" w:rsidRPr="00051435">
              <w:rPr>
                <w:rFonts w:ascii="Times New Roman" w:hAnsi="Times New Roman"/>
                <w:sz w:val="24"/>
                <w:szCs w:val="24"/>
              </w:rPr>
              <w:t xml:space="preserve">период </w:t>
            </w:r>
          </w:p>
        </w:tc>
      </w:tr>
      <w:tr w:rsidR="00A77F8D" w:rsidRPr="00051435" w14:paraId="64C246DF" w14:textId="77777777" w:rsidTr="002563D3">
        <w:trPr>
          <w:trHeight w:val="343"/>
        </w:trPr>
        <w:tc>
          <w:tcPr>
            <w:tcW w:w="2545" w:type="dxa"/>
            <w:gridSpan w:val="3"/>
            <w:vAlign w:val="center"/>
          </w:tcPr>
          <w:p w14:paraId="4B1BD505" w14:textId="275B3B3C" w:rsidR="00A77F8D" w:rsidRPr="00051435" w:rsidRDefault="00A77F8D" w:rsidP="00A77F8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1435">
              <w:rPr>
                <w:rFonts w:ascii="Times New Roman" w:hAnsi="Times New Roman"/>
                <w:b/>
                <w:sz w:val="24"/>
                <w:szCs w:val="24"/>
              </w:rPr>
              <w:t>Цель проведения аудита:</w:t>
            </w:r>
          </w:p>
        </w:tc>
        <w:tc>
          <w:tcPr>
            <w:tcW w:w="7700" w:type="dxa"/>
            <w:gridSpan w:val="2"/>
          </w:tcPr>
          <w:p w14:paraId="05C8005B" w14:textId="2F8E29FC" w:rsidR="00A77F8D" w:rsidRPr="00051435" w:rsidRDefault="00A77F8D" w:rsidP="00A7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9A8">
              <w:rPr>
                <w:rFonts w:ascii="Times New Roman" w:hAnsi="Times New Roman"/>
                <w:sz w:val="24"/>
                <w:szCs w:val="24"/>
              </w:rPr>
              <w:t xml:space="preserve">Цель проведения аудита – независимый аудит финансовой отчетности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5539A8">
              <w:rPr>
                <w:rFonts w:ascii="Times New Roman" w:hAnsi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5539A8">
              <w:rPr>
                <w:rFonts w:ascii="Times New Roman" w:hAnsi="Times New Roman"/>
                <w:sz w:val="24"/>
                <w:szCs w:val="24"/>
              </w:rPr>
              <w:t xml:space="preserve">за период </w:t>
            </w:r>
            <w:r>
              <w:rPr>
                <w:rFonts w:ascii="Times New Roman" w:hAnsi="Times New Roman"/>
                <w:sz w:val="24"/>
                <w:szCs w:val="24"/>
              </w:rPr>
              <w:t>с 30 июля</w:t>
            </w:r>
            <w:r w:rsidRPr="00553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539A8">
              <w:rPr>
                <w:rFonts w:ascii="Times New Roman" w:hAnsi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539A8">
              <w:rPr>
                <w:rFonts w:ascii="Times New Roman" w:hAnsi="Times New Roman"/>
                <w:sz w:val="24"/>
                <w:szCs w:val="24"/>
              </w:rPr>
              <w:t xml:space="preserve"> года по 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53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209F">
              <w:rPr>
                <w:rFonts w:ascii="Times New Roman" w:hAnsi="Times New Roman"/>
                <w:sz w:val="24"/>
                <w:szCs w:val="24"/>
              </w:rPr>
              <w:t>июня</w:t>
            </w:r>
            <w:r w:rsidRPr="005539A8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539A8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518C" w:rsidRPr="00051435" w14:paraId="2FE27DAB" w14:textId="77777777" w:rsidTr="002563D3">
        <w:trPr>
          <w:trHeight w:val="343"/>
        </w:trPr>
        <w:tc>
          <w:tcPr>
            <w:tcW w:w="2545" w:type="dxa"/>
            <w:gridSpan w:val="3"/>
            <w:vAlign w:val="center"/>
          </w:tcPr>
          <w:p w14:paraId="47D175D4" w14:textId="514F5B41" w:rsidR="00EF518C" w:rsidRPr="00051435" w:rsidRDefault="00EF518C" w:rsidP="00542D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1435">
              <w:rPr>
                <w:rFonts w:ascii="Times New Roman" w:hAnsi="Times New Roman"/>
                <w:b/>
                <w:sz w:val="24"/>
                <w:szCs w:val="24"/>
              </w:rPr>
              <w:t>Срок предоставления услуг по аудиту</w:t>
            </w:r>
            <w:r w:rsidR="00217E3A" w:rsidRPr="0005143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700" w:type="dxa"/>
            <w:gridSpan w:val="2"/>
            <w:vAlign w:val="center"/>
          </w:tcPr>
          <w:p w14:paraId="37A9CEE5" w14:textId="1778D7C9" w:rsidR="00491089" w:rsidRPr="00CE5A53" w:rsidRDefault="00A77F8D" w:rsidP="0070087E">
            <w:pPr>
              <w:spacing w:before="60" w:after="12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А</w:t>
            </w:r>
            <w:r w:rsidR="00491089" w:rsidRPr="00CE5A53">
              <w:rPr>
                <w:rFonts w:ascii="Times New Roman" w:hAnsi="Times New Roman"/>
                <w:sz w:val="24"/>
                <w:szCs w:val="24"/>
                <w:u w:val="single"/>
              </w:rPr>
              <w:t>удируемый период</w:t>
            </w:r>
            <w:r w:rsidR="00491089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="00491089" w:rsidRPr="00CE5A5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 </w:t>
            </w:r>
            <w:r w:rsidR="00CE5A53">
              <w:rPr>
                <w:rFonts w:ascii="Times New Roman" w:hAnsi="Times New Roman"/>
                <w:sz w:val="24"/>
                <w:szCs w:val="24"/>
                <w:u w:val="single"/>
              </w:rPr>
              <w:t>30 июля</w:t>
            </w:r>
            <w:r w:rsidR="00491089" w:rsidRPr="00CE5A5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2024 года по 3</w:t>
            </w:r>
            <w:r w:rsidR="00160162">
              <w:rPr>
                <w:rFonts w:ascii="Times New Roman" w:hAnsi="Times New Roman"/>
                <w:sz w:val="24"/>
                <w:szCs w:val="24"/>
                <w:u w:val="single"/>
              </w:rPr>
              <w:t>0</w:t>
            </w:r>
            <w:r w:rsidR="00491089" w:rsidRPr="00CE5A5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6A209F">
              <w:rPr>
                <w:rFonts w:ascii="Times New Roman" w:hAnsi="Times New Roman"/>
                <w:sz w:val="24"/>
                <w:szCs w:val="24"/>
                <w:u w:val="single"/>
              </w:rPr>
              <w:t>июня</w:t>
            </w:r>
            <w:r w:rsidR="00491089" w:rsidRPr="00CE5A5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202</w:t>
            </w:r>
            <w:r w:rsidR="007A53B8" w:rsidRPr="004E1A80">
              <w:rPr>
                <w:rFonts w:ascii="Times New Roman" w:hAnsi="Times New Roman"/>
                <w:sz w:val="24"/>
                <w:szCs w:val="24"/>
                <w:u w:val="single"/>
              </w:rPr>
              <w:t>6</w:t>
            </w:r>
            <w:r w:rsidR="00491089" w:rsidRPr="00CE5A5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года</w:t>
            </w:r>
          </w:p>
          <w:p w14:paraId="49A21DE8" w14:textId="3146D2DE" w:rsidR="0070087E" w:rsidRPr="005539A8" w:rsidRDefault="006053C0" w:rsidP="0070087E">
            <w:pPr>
              <w:spacing w:before="6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Начало оказания услуг не позже 1 апреля </w:t>
            </w:r>
            <w:r w:rsidR="00E84702" w:rsidRPr="005539A8">
              <w:rPr>
                <w:rFonts w:ascii="Times New Roman" w:hAnsi="Times New Roman"/>
                <w:sz w:val="24"/>
                <w:szCs w:val="24"/>
              </w:rPr>
              <w:t>202</w:t>
            </w:r>
            <w:r w:rsidR="00491089">
              <w:rPr>
                <w:rFonts w:ascii="Times New Roman" w:hAnsi="Times New Roman"/>
                <w:sz w:val="24"/>
                <w:szCs w:val="24"/>
              </w:rPr>
              <w:t>6</w:t>
            </w:r>
            <w:r w:rsidR="00E84702" w:rsidRPr="005539A8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70087E" w:rsidRPr="005539A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B622997" w14:textId="58953402" w:rsidR="00527288" w:rsidRPr="005539A8" w:rsidRDefault="006053C0" w:rsidP="00160162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Представление </w:t>
            </w:r>
            <w:r w:rsidRPr="005539A8">
              <w:rPr>
                <w:rFonts w:ascii="Times New Roman" w:hAnsi="Times New Roman"/>
                <w:sz w:val="24"/>
                <w:szCs w:val="24"/>
              </w:rPr>
              <w:t>согласован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ного </w:t>
            </w:r>
            <w:r w:rsidRPr="005539A8">
              <w:rPr>
                <w:rFonts w:ascii="Times New Roman" w:hAnsi="Times New Roman"/>
                <w:sz w:val="24"/>
                <w:szCs w:val="24"/>
              </w:rPr>
              <w:t>аудиторского отчета и письма руководству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позже </w:t>
            </w:r>
            <w:r w:rsidR="003E204D" w:rsidRPr="005539A8">
              <w:rPr>
                <w:rFonts w:ascii="Times New Roman" w:hAnsi="Times New Roman"/>
                <w:sz w:val="24"/>
                <w:szCs w:val="24"/>
              </w:rPr>
              <w:t>3</w:t>
            </w:r>
            <w:r w:rsidR="00097446">
              <w:rPr>
                <w:rFonts w:ascii="Times New Roman" w:hAnsi="Times New Roman"/>
                <w:sz w:val="24"/>
                <w:szCs w:val="24"/>
              </w:rPr>
              <w:t>0</w:t>
            </w:r>
            <w:r w:rsidR="0052468B" w:rsidRPr="00553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209F">
              <w:rPr>
                <w:rFonts w:ascii="Times New Roman" w:hAnsi="Times New Roman"/>
                <w:sz w:val="24"/>
                <w:szCs w:val="24"/>
              </w:rPr>
              <w:t>июня</w:t>
            </w:r>
            <w:r w:rsidR="0070087E" w:rsidRPr="00553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1B92" w:rsidRPr="005539A8">
              <w:rPr>
                <w:rFonts w:ascii="Times New Roman" w:hAnsi="Times New Roman"/>
                <w:sz w:val="24"/>
                <w:szCs w:val="24"/>
              </w:rPr>
              <w:t>202</w:t>
            </w:r>
            <w:r w:rsidR="00491089">
              <w:rPr>
                <w:rFonts w:ascii="Times New Roman" w:hAnsi="Times New Roman"/>
                <w:sz w:val="24"/>
                <w:szCs w:val="24"/>
              </w:rPr>
              <w:t>6</w:t>
            </w:r>
            <w:r w:rsidR="00A01B92" w:rsidRPr="00553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087E" w:rsidRPr="005539A8">
              <w:rPr>
                <w:rFonts w:ascii="Times New Roman" w:hAnsi="Times New Roman"/>
                <w:sz w:val="24"/>
                <w:szCs w:val="24"/>
              </w:rPr>
              <w:t>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2468B" w:rsidRPr="00553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86D17" w:rsidRPr="00051435" w14:paraId="15BB5E58" w14:textId="77777777" w:rsidTr="002563D3">
        <w:trPr>
          <w:trHeight w:val="343"/>
        </w:trPr>
        <w:tc>
          <w:tcPr>
            <w:tcW w:w="2545" w:type="dxa"/>
            <w:gridSpan w:val="3"/>
            <w:vAlign w:val="center"/>
          </w:tcPr>
          <w:p w14:paraId="600058B0" w14:textId="4601770A" w:rsidR="00486D17" w:rsidRPr="00051435" w:rsidRDefault="00486D17" w:rsidP="001A0E24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051435">
              <w:rPr>
                <w:rFonts w:ascii="Times New Roman" w:hAnsi="Times New Roman"/>
                <w:b/>
                <w:sz w:val="24"/>
                <w:szCs w:val="24"/>
              </w:rPr>
              <w:t>Место оказания услуг:</w:t>
            </w:r>
          </w:p>
        </w:tc>
        <w:tc>
          <w:tcPr>
            <w:tcW w:w="7700" w:type="dxa"/>
            <w:gridSpan w:val="2"/>
            <w:vAlign w:val="center"/>
          </w:tcPr>
          <w:p w14:paraId="08573C92" w14:textId="748F075D" w:rsidR="00486D17" w:rsidRPr="00051435" w:rsidRDefault="00C363E0" w:rsidP="001A0E24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5539A8">
              <w:rPr>
                <w:rFonts w:ascii="Times New Roman" w:hAnsi="Times New Roman"/>
                <w:sz w:val="24"/>
                <w:szCs w:val="24"/>
              </w:rPr>
              <w:t>Кыргызская Республика</w:t>
            </w:r>
            <w:r w:rsidR="009E36FF" w:rsidRPr="005539A8">
              <w:rPr>
                <w:rFonts w:ascii="Times New Roman" w:hAnsi="Times New Roman"/>
                <w:sz w:val="24"/>
                <w:szCs w:val="24"/>
              </w:rPr>
              <w:t>, г. Бишкек</w:t>
            </w:r>
            <w:r w:rsidR="003139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77F8D" w:rsidRPr="00051435" w14:paraId="539AA6BD" w14:textId="77777777" w:rsidTr="002563D3">
        <w:trPr>
          <w:trHeight w:val="1658"/>
        </w:trPr>
        <w:tc>
          <w:tcPr>
            <w:tcW w:w="2545" w:type="dxa"/>
            <w:gridSpan w:val="3"/>
            <w:vAlign w:val="center"/>
          </w:tcPr>
          <w:p w14:paraId="1EFBCDAF" w14:textId="5E1F7330" w:rsidR="00A77F8D" w:rsidRPr="00051435" w:rsidRDefault="00A77F8D" w:rsidP="00A77F8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Объём услуг:</w:t>
            </w:r>
          </w:p>
        </w:tc>
        <w:tc>
          <w:tcPr>
            <w:tcW w:w="7700" w:type="dxa"/>
            <w:gridSpan w:val="2"/>
          </w:tcPr>
          <w:p w14:paraId="017B080F" w14:textId="60FB48F6" w:rsidR="00A77F8D" w:rsidRDefault="00A77F8D" w:rsidP="00A77F8D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9A8">
              <w:rPr>
                <w:rFonts w:ascii="Times New Roman" w:hAnsi="Times New Roman"/>
                <w:sz w:val="24"/>
                <w:szCs w:val="24"/>
              </w:rPr>
              <w:t>С</w:t>
            </w:r>
            <w:r w:rsidRPr="005539A8">
              <w:rPr>
                <w:rFonts w:ascii="Times New Roman" w:hAnsi="Times New Roman"/>
                <w:sz w:val="24"/>
                <w:szCs w:val="24"/>
                <w:lang w:val="hy-AM"/>
              </w:rPr>
              <w:t xml:space="preserve">умма </w:t>
            </w:r>
            <w:r>
              <w:rPr>
                <w:rFonts w:ascii="Times New Roman" w:hAnsi="Times New Roman"/>
                <w:sz w:val="24"/>
                <w:szCs w:val="24"/>
              </w:rPr>
              <w:t>Гранта составляет</w:t>
            </w:r>
            <w:r w:rsidRPr="005539A8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1 450,0</w:t>
            </w:r>
            <w:r w:rsidRPr="005539A8">
              <w:rPr>
                <w:rFonts w:ascii="Times New Roman" w:hAnsi="Times New Roman"/>
                <w:sz w:val="24"/>
                <w:szCs w:val="24"/>
                <w:lang w:val="hy-AM"/>
              </w:rPr>
              <w:t xml:space="preserve"> тыс. долл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539A8">
              <w:rPr>
                <w:rFonts w:ascii="Times New Roman" w:hAnsi="Times New Roman"/>
                <w:sz w:val="24"/>
                <w:szCs w:val="24"/>
                <w:lang w:val="hy-AM"/>
              </w:rPr>
              <w:t xml:space="preserve"> США</w:t>
            </w:r>
            <w:r>
              <w:rPr>
                <w:rFonts w:ascii="Times New Roman" w:hAnsi="Times New Roman"/>
                <w:sz w:val="24"/>
                <w:szCs w:val="24"/>
              </w:rPr>
              <w:t>, из которых 1 310,0 тыс</w:t>
            </w:r>
            <w:r w:rsidR="000A27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долл. США предусмотрены на закупку Товаров, Работ и Услуг в соответствии с Планом закупок Проекта, остальная часть в размере 140 тыс. долл. США на Операционные расходы, согласно условиям Соглашения</w:t>
            </w:r>
            <w:r w:rsidRPr="005539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7F0E650" w14:textId="2092ABCD" w:rsidR="00A77F8D" w:rsidRPr="000A2703" w:rsidRDefault="00D5736C" w:rsidP="00A77F8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0A2703">
              <w:rPr>
                <w:rFonts w:ascii="Times New Roman" w:hAnsi="Times New Roman"/>
                <w:sz w:val="24"/>
                <w:szCs w:val="24"/>
              </w:rPr>
              <w:t>Совокупные расходы з</w:t>
            </w:r>
            <w:r w:rsidR="00A77F8D" w:rsidRPr="000A2703">
              <w:rPr>
                <w:rFonts w:ascii="Times New Roman" w:hAnsi="Times New Roman"/>
                <w:sz w:val="24"/>
                <w:szCs w:val="24"/>
              </w:rPr>
              <w:t xml:space="preserve">а аудируемый период: с 30 июля 2024 года по </w:t>
            </w:r>
            <w:r w:rsidR="006A209F" w:rsidRPr="000A2703">
              <w:rPr>
                <w:rFonts w:ascii="Times New Roman" w:hAnsi="Times New Roman"/>
                <w:sz w:val="24"/>
                <w:szCs w:val="24"/>
              </w:rPr>
              <w:t>30 июня</w:t>
            </w:r>
            <w:r w:rsidR="00A77F8D" w:rsidRPr="000A2703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7278C4" w:rsidRPr="000A2703">
              <w:rPr>
                <w:rFonts w:ascii="Times New Roman" w:hAnsi="Times New Roman"/>
                <w:sz w:val="24"/>
                <w:szCs w:val="24"/>
              </w:rPr>
              <w:t>6</w:t>
            </w:r>
            <w:r w:rsidR="00A77F8D" w:rsidRPr="000A27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6923" w:rsidRPr="000A2703">
              <w:rPr>
                <w:rFonts w:ascii="Times New Roman" w:hAnsi="Times New Roman"/>
                <w:sz w:val="24"/>
                <w:szCs w:val="24"/>
              </w:rPr>
              <w:t xml:space="preserve">года </w:t>
            </w:r>
            <w:r w:rsidRPr="000A2703">
              <w:rPr>
                <w:rFonts w:ascii="Times New Roman" w:hAnsi="Times New Roman"/>
                <w:sz w:val="24"/>
                <w:szCs w:val="24"/>
              </w:rPr>
              <w:t>ожидаются на уровне</w:t>
            </w:r>
            <w:r w:rsidR="00A77F8D" w:rsidRPr="000A27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17DC" w:rsidRPr="000A2703">
              <w:rPr>
                <w:rFonts w:ascii="Times New Roman" w:hAnsi="Times New Roman"/>
                <w:sz w:val="24"/>
                <w:szCs w:val="24"/>
              </w:rPr>
              <w:t>60,7</w:t>
            </w:r>
            <w:r w:rsidR="00A77F8D" w:rsidRPr="000A2703">
              <w:rPr>
                <w:rFonts w:ascii="Times New Roman" w:hAnsi="Times New Roman"/>
                <w:sz w:val="24"/>
                <w:szCs w:val="24"/>
              </w:rPr>
              <w:t xml:space="preserve"> тыс. долларов США </w:t>
            </w:r>
            <w:r w:rsidRPr="000A2703">
              <w:rPr>
                <w:rFonts w:ascii="Times New Roman" w:hAnsi="Times New Roman"/>
                <w:sz w:val="24"/>
                <w:szCs w:val="24"/>
              </w:rPr>
              <w:t>(</w:t>
            </w:r>
            <w:r w:rsidR="00A77F8D" w:rsidRPr="000A2703">
              <w:rPr>
                <w:rFonts w:ascii="Times New Roman" w:hAnsi="Times New Roman"/>
                <w:sz w:val="24"/>
                <w:szCs w:val="24"/>
              </w:rPr>
              <w:t>Операционные расходы</w:t>
            </w:r>
            <w:r w:rsidRPr="000A2703">
              <w:rPr>
                <w:rFonts w:ascii="Times New Roman" w:hAnsi="Times New Roman"/>
                <w:sz w:val="24"/>
                <w:szCs w:val="24"/>
              </w:rPr>
              <w:t>).</w:t>
            </w:r>
            <w:r w:rsidR="00A77F8D" w:rsidRPr="000A27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2703">
              <w:rPr>
                <w:rFonts w:ascii="Times New Roman" w:hAnsi="Times New Roman"/>
                <w:sz w:val="24"/>
                <w:szCs w:val="24"/>
              </w:rPr>
              <w:t xml:space="preserve">Распределение расходов </w:t>
            </w:r>
            <w:r w:rsidR="00703CE1" w:rsidRPr="000A2703">
              <w:rPr>
                <w:rFonts w:ascii="Times New Roman" w:hAnsi="Times New Roman"/>
                <w:sz w:val="24"/>
                <w:szCs w:val="24"/>
              </w:rPr>
              <w:t xml:space="preserve">и иные показатели </w:t>
            </w:r>
            <w:r w:rsidRPr="000A2703">
              <w:rPr>
                <w:rFonts w:ascii="Times New Roman" w:hAnsi="Times New Roman"/>
                <w:sz w:val="24"/>
                <w:szCs w:val="24"/>
              </w:rPr>
              <w:t>по годам представлен</w:t>
            </w:r>
            <w:r w:rsidR="00703CE1" w:rsidRPr="000A2703">
              <w:rPr>
                <w:rFonts w:ascii="Times New Roman" w:hAnsi="Times New Roman"/>
                <w:sz w:val="24"/>
                <w:szCs w:val="24"/>
              </w:rPr>
              <w:t>ы</w:t>
            </w:r>
            <w:r w:rsidRPr="000A2703">
              <w:rPr>
                <w:rFonts w:ascii="Times New Roman" w:hAnsi="Times New Roman"/>
                <w:sz w:val="24"/>
                <w:szCs w:val="24"/>
              </w:rPr>
              <w:t xml:space="preserve"> ниже</w:t>
            </w:r>
            <w:r w:rsidR="00A77F8D" w:rsidRPr="000A270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0D491544" w14:textId="52AB437A" w:rsidR="00A77F8D" w:rsidRPr="002563D3" w:rsidRDefault="00A77F8D" w:rsidP="00D5736C">
            <w:pPr>
              <w:pStyle w:val="a6"/>
              <w:numPr>
                <w:ilvl w:val="0"/>
                <w:numId w:val="11"/>
              </w:numPr>
              <w:spacing w:before="60" w:after="6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5736C">
              <w:rPr>
                <w:rFonts w:ascii="Times New Roman" w:hAnsi="Times New Roman"/>
                <w:sz w:val="24"/>
                <w:szCs w:val="24"/>
              </w:rPr>
              <w:t>Аудит расходов и финансовой отчётности за период:</w:t>
            </w:r>
            <w:r w:rsidR="00D5736C" w:rsidRPr="00D573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736C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 </w:t>
            </w:r>
            <w:r w:rsidR="00DC17DC" w:rsidRPr="00D5736C">
              <w:rPr>
                <w:rFonts w:ascii="Times New Roman" w:hAnsi="Times New Roman"/>
                <w:sz w:val="24"/>
                <w:szCs w:val="24"/>
                <w:u w:val="single"/>
              </w:rPr>
              <w:t>30</w:t>
            </w:r>
            <w:r w:rsidRPr="00D5736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июля </w:t>
            </w:r>
            <w:r w:rsidRPr="002563D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по 31 декабря 2024 года на сумму </w:t>
            </w:r>
            <w:r w:rsidR="003D0274" w:rsidRPr="002563D3">
              <w:rPr>
                <w:rFonts w:ascii="Times New Roman" w:hAnsi="Times New Roman"/>
                <w:sz w:val="24"/>
                <w:szCs w:val="24"/>
                <w:u w:val="single"/>
              </w:rPr>
              <w:t>0</w:t>
            </w:r>
            <w:r w:rsidRPr="002563D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долл. США</w:t>
            </w:r>
            <w:r w:rsidR="00F31AB6" w:rsidRPr="002563D3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поскольку выдача средств Гранта была произведена в начале 2025 года. </w:t>
            </w:r>
          </w:p>
          <w:p w14:paraId="47C18E8B" w14:textId="0F48860D" w:rsidR="00A77F8D" w:rsidRPr="00D5736C" w:rsidRDefault="00A77F8D" w:rsidP="00A77F8D">
            <w:pPr>
              <w:spacing w:before="60" w:after="60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  <w:p w14:paraId="5E47148B" w14:textId="21151843" w:rsidR="00D5736C" w:rsidRPr="00CF6083" w:rsidRDefault="00A77F8D" w:rsidP="00CF6083">
            <w:pPr>
              <w:pStyle w:val="a6"/>
              <w:numPr>
                <w:ilvl w:val="0"/>
                <w:numId w:val="12"/>
              </w:numPr>
              <w:spacing w:before="60" w:after="6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F6083">
              <w:rPr>
                <w:rFonts w:ascii="Times New Roman" w:hAnsi="Times New Roman"/>
                <w:sz w:val="24"/>
                <w:szCs w:val="24"/>
                <w:u w:val="single"/>
              </w:rPr>
              <w:t>Аудит расходов и финансовой отчётности за период</w:t>
            </w:r>
            <w:r w:rsidR="00CF6083" w:rsidRPr="00CF608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CF6083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 01 января по 31 декабря 2025 года на </w:t>
            </w:r>
            <w:proofErr w:type="gramStart"/>
            <w:r w:rsidRPr="00CF6083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сумму  </w:t>
            </w:r>
            <w:r w:rsidR="003D0274" w:rsidRPr="00CF6083">
              <w:rPr>
                <w:rFonts w:ascii="Times New Roman" w:hAnsi="Times New Roman"/>
                <w:sz w:val="24"/>
                <w:szCs w:val="24"/>
                <w:u w:val="single"/>
              </w:rPr>
              <w:t>30</w:t>
            </w:r>
            <w:proofErr w:type="gramEnd"/>
            <w:r w:rsidR="003D0274" w:rsidRPr="00CF608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556 </w:t>
            </w:r>
            <w:r w:rsidRPr="00CF6083">
              <w:rPr>
                <w:rFonts w:ascii="Times New Roman" w:hAnsi="Times New Roman"/>
                <w:sz w:val="24"/>
                <w:szCs w:val="24"/>
                <w:u w:val="single"/>
              </w:rPr>
              <w:t>долл. США.</w:t>
            </w:r>
          </w:p>
          <w:p w14:paraId="63614F80" w14:textId="7A2E4583" w:rsidR="00711FC0" w:rsidRPr="00711FC0" w:rsidRDefault="00711FC0" w:rsidP="00D5736C">
            <w:pPr>
              <w:spacing w:before="60" w:after="60"/>
              <w:ind w:left="748"/>
              <w:rPr>
                <w:rFonts w:ascii="Times New Roman" w:hAnsi="Times New Roman"/>
                <w:sz w:val="24"/>
                <w:szCs w:val="24"/>
              </w:rPr>
            </w:pPr>
            <w:r w:rsidRPr="00711FC0">
              <w:rPr>
                <w:rFonts w:ascii="Times New Roman" w:hAnsi="Times New Roman"/>
                <w:sz w:val="24"/>
                <w:szCs w:val="24"/>
              </w:rPr>
              <w:t>Дополнительные параметры:</w:t>
            </w:r>
          </w:p>
          <w:p w14:paraId="06C668DC" w14:textId="126AA09C" w:rsidR="00711FC0" w:rsidRPr="00711FC0" w:rsidRDefault="00711FC0" w:rsidP="00711FC0">
            <w:pPr>
              <w:pStyle w:val="a6"/>
              <w:numPr>
                <w:ilvl w:val="0"/>
                <w:numId w:val="11"/>
              </w:numPr>
              <w:spacing w:before="60" w:after="60"/>
              <w:ind w:left="1032"/>
              <w:rPr>
                <w:rFonts w:ascii="Times New Roman" w:hAnsi="Times New Roman"/>
                <w:sz w:val="24"/>
                <w:szCs w:val="24"/>
              </w:rPr>
            </w:pPr>
            <w:r w:rsidRPr="00711FC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Объем и количество денежных операций – 146 денежных операций на сумму 30 556 долл. США</w:t>
            </w:r>
            <w:r w:rsidR="00D07149">
              <w:rPr>
                <w:rFonts w:ascii="Times New Roman" w:eastAsia="Times New Roman" w:hAnsi="Times New Roman"/>
                <w:sz w:val="24"/>
                <w:szCs w:val="24"/>
              </w:rPr>
              <w:t xml:space="preserve"> (Операционные расходы, в том числе заработная плата специалистов Группы реализации проекта (ГРП), закупка ноутбуков для ГРП, банковские комиссии</w:t>
            </w:r>
            <w:r w:rsidR="00420E28">
              <w:rPr>
                <w:rFonts w:ascii="Times New Roman" w:eastAsia="Times New Roman" w:hAnsi="Times New Roman"/>
                <w:sz w:val="24"/>
                <w:szCs w:val="24"/>
              </w:rPr>
              <w:t>, выплаты в Социальный фонд, прочие расходы).</w:t>
            </w:r>
          </w:p>
          <w:p w14:paraId="5BC82B2F" w14:textId="31D6F105" w:rsidR="00CF6083" w:rsidRPr="002563D3" w:rsidRDefault="00CF6083" w:rsidP="00A77F8D">
            <w:pPr>
              <w:spacing w:before="60" w:after="60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</w:p>
          <w:p w14:paraId="23C78A92" w14:textId="5FE29804" w:rsidR="00CF6083" w:rsidRPr="002563D3" w:rsidRDefault="00386923" w:rsidP="00867C49">
            <w:pPr>
              <w:pStyle w:val="a6"/>
              <w:numPr>
                <w:ilvl w:val="0"/>
                <w:numId w:val="11"/>
              </w:numPr>
              <w:spacing w:before="60" w:after="6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563D3">
              <w:rPr>
                <w:rFonts w:ascii="Times New Roman" w:hAnsi="Times New Roman"/>
                <w:sz w:val="24"/>
                <w:szCs w:val="24"/>
                <w:u w:val="single"/>
              </w:rPr>
              <w:t>Аудит расходов и финансовой отчётности за период:</w:t>
            </w:r>
            <w:r w:rsidR="00CF6083" w:rsidRPr="002563D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2563D3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 01 января по </w:t>
            </w:r>
            <w:r w:rsidR="006A209F" w:rsidRPr="002563D3">
              <w:rPr>
                <w:rFonts w:ascii="Times New Roman" w:hAnsi="Times New Roman"/>
                <w:sz w:val="24"/>
                <w:szCs w:val="24"/>
                <w:u w:val="single"/>
              </w:rPr>
              <w:t xml:space="preserve">30 июня </w:t>
            </w:r>
            <w:r w:rsidRPr="002563D3">
              <w:rPr>
                <w:rFonts w:ascii="Times New Roman" w:hAnsi="Times New Roman"/>
                <w:sz w:val="24"/>
                <w:szCs w:val="24"/>
                <w:u w:val="single"/>
              </w:rPr>
              <w:t xml:space="preserve">2026 года на сумму </w:t>
            </w:r>
            <w:r w:rsidR="003D0274" w:rsidRPr="002563D3">
              <w:rPr>
                <w:rFonts w:ascii="Times New Roman" w:hAnsi="Times New Roman"/>
                <w:sz w:val="24"/>
                <w:szCs w:val="24"/>
                <w:u w:val="single"/>
              </w:rPr>
              <w:t>30</w:t>
            </w:r>
            <w:r w:rsidR="00CF6083" w:rsidRPr="002563D3">
              <w:rPr>
                <w:rFonts w:ascii="Times New Roman" w:hAnsi="Times New Roman"/>
                <w:sz w:val="24"/>
                <w:szCs w:val="24"/>
                <w:u w:val="single"/>
              </w:rPr>
              <w:t> </w:t>
            </w:r>
            <w:r w:rsidR="003D0274" w:rsidRPr="002563D3">
              <w:rPr>
                <w:rFonts w:ascii="Times New Roman" w:hAnsi="Times New Roman"/>
                <w:sz w:val="24"/>
                <w:szCs w:val="24"/>
                <w:u w:val="single"/>
              </w:rPr>
              <w:t>116</w:t>
            </w:r>
            <w:r w:rsidR="00CF6083" w:rsidRPr="002563D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2563D3">
              <w:rPr>
                <w:rFonts w:ascii="Times New Roman" w:hAnsi="Times New Roman"/>
                <w:sz w:val="24"/>
                <w:szCs w:val="24"/>
                <w:u w:val="single"/>
              </w:rPr>
              <w:t>долл. США.</w:t>
            </w:r>
          </w:p>
          <w:p w14:paraId="6DFBE88A" w14:textId="77777777" w:rsidR="00CF6083" w:rsidRPr="002563D3" w:rsidRDefault="00CF6083" w:rsidP="00CF6083">
            <w:pPr>
              <w:pStyle w:val="a6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2563D3">
              <w:rPr>
                <w:rFonts w:ascii="Times New Roman" w:hAnsi="Times New Roman"/>
                <w:sz w:val="24"/>
                <w:szCs w:val="24"/>
              </w:rPr>
              <w:t>Дополнительные параметры:</w:t>
            </w:r>
          </w:p>
          <w:p w14:paraId="5840D6EF" w14:textId="13C351D4" w:rsidR="00CF6083" w:rsidRPr="002563D3" w:rsidRDefault="00CF6083" w:rsidP="00CF6083">
            <w:pPr>
              <w:pStyle w:val="a6"/>
              <w:numPr>
                <w:ilvl w:val="0"/>
                <w:numId w:val="11"/>
              </w:numPr>
              <w:spacing w:before="60" w:after="60"/>
              <w:ind w:left="1032"/>
              <w:rPr>
                <w:rFonts w:ascii="Times New Roman" w:hAnsi="Times New Roman"/>
                <w:sz w:val="24"/>
                <w:szCs w:val="24"/>
              </w:rPr>
            </w:pPr>
            <w:r w:rsidRPr="000A2703">
              <w:rPr>
                <w:rFonts w:ascii="Times New Roman" w:hAnsi="Times New Roman"/>
                <w:sz w:val="24"/>
                <w:szCs w:val="24"/>
              </w:rPr>
              <w:t>Ожидаемый о</w:t>
            </w:r>
            <w:r w:rsidRPr="002563D3">
              <w:rPr>
                <w:rFonts w:ascii="Times New Roman" w:eastAsia="Times New Roman" w:hAnsi="Times New Roman"/>
                <w:sz w:val="24"/>
                <w:szCs w:val="24"/>
              </w:rPr>
              <w:t>бъем и количество денежных операций – 60 денежных операций на сумму 30 116 долл. США</w:t>
            </w:r>
            <w:r w:rsidR="00D07149">
              <w:rPr>
                <w:rFonts w:ascii="Times New Roman" w:eastAsia="Times New Roman" w:hAnsi="Times New Roman"/>
                <w:sz w:val="24"/>
                <w:szCs w:val="24"/>
              </w:rPr>
              <w:t xml:space="preserve"> (Операционные расходы, в том числе заработная плата специалистов ГРП, расходы на аудит финансовой отчетности по Проекту, выплаты в Социальный фонд, прочие расходы</w:t>
            </w:r>
            <w:r w:rsidR="00420E28"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  <w:p w14:paraId="0C7C9651" w14:textId="7A2E56C0" w:rsidR="00CF6083" w:rsidRPr="00711FC0" w:rsidRDefault="00CF6083" w:rsidP="00CF6083">
            <w:pPr>
              <w:pStyle w:val="a6"/>
              <w:numPr>
                <w:ilvl w:val="0"/>
                <w:numId w:val="11"/>
              </w:numPr>
              <w:spacing w:before="60" w:after="60"/>
              <w:ind w:left="1032"/>
              <w:rPr>
                <w:rFonts w:ascii="Times New Roman" w:hAnsi="Times New Roman"/>
                <w:sz w:val="24"/>
                <w:szCs w:val="24"/>
              </w:rPr>
            </w:pPr>
          </w:p>
          <w:p w14:paraId="2A81E0D2" w14:textId="26A9F80C" w:rsidR="00A77F8D" w:rsidRPr="000A2703" w:rsidRDefault="00A77F8D" w:rsidP="00A77F8D">
            <w:pPr>
              <w:spacing w:line="26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703">
              <w:rPr>
                <w:rFonts w:ascii="Times New Roman" w:hAnsi="Times New Roman"/>
                <w:sz w:val="24"/>
                <w:szCs w:val="24"/>
              </w:rPr>
              <w:t>На момент проведения аудит</w:t>
            </w:r>
            <w:r w:rsidR="00386923" w:rsidRPr="000A2703">
              <w:rPr>
                <w:rFonts w:ascii="Times New Roman" w:hAnsi="Times New Roman"/>
                <w:sz w:val="24"/>
                <w:szCs w:val="24"/>
              </w:rPr>
              <w:t>а</w:t>
            </w:r>
            <w:r w:rsidRPr="000A2703">
              <w:rPr>
                <w:rFonts w:ascii="Times New Roman" w:hAnsi="Times New Roman"/>
                <w:sz w:val="24"/>
                <w:szCs w:val="24"/>
              </w:rPr>
              <w:t xml:space="preserve"> финансовой отчётности за указанный период контракт на «Разработку и внедрение автоматизированной информационной системы «рейтинг налогоплательщика» и модуля «профиль налогоплательщика», предусмотренный в Плане закупок (</w:t>
            </w:r>
            <w:r w:rsidRPr="000A2703">
              <w:rPr>
                <w:rFonts w:ascii="Times New Roman" w:hAnsi="Times New Roman"/>
                <w:sz w:val="24"/>
                <w:szCs w:val="24"/>
                <w:lang w:val="en-US"/>
              </w:rPr>
              <w:t>STS</w:t>
            </w:r>
            <w:r w:rsidRPr="000A2703">
              <w:rPr>
                <w:rFonts w:ascii="Times New Roman" w:hAnsi="Times New Roman"/>
                <w:sz w:val="24"/>
                <w:szCs w:val="24"/>
              </w:rPr>
              <w:t>-</w:t>
            </w:r>
            <w:r w:rsidRPr="000A2703">
              <w:rPr>
                <w:rFonts w:ascii="Times New Roman" w:hAnsi="Times New Roman"/>
                <w:sz w:val="24"/>
                <w:szCs w:val="24"/>
                <w:lang w:val="en-US"/>
              </w:rPr>
              <w:t>CS</w:t>
            </w:r>
            <w:r w:rsidRPr="000A2703">
              <w:rPr>
                <w:rFonts w:ascii="Times New Roman" w:hAnsi="Times New Roman"/>
                <w:sz w:val="24"/>
                <w:szCs w:val="24"/>
              </w:rPr>
              <w:t>/</w:t>
            </w:r>
            <w:r w:rsidRPr="000A2703">
              <w:rPr>
                <w:rFonts w:ascii="Times New Roman" w:hAnsi="Times New Roman"/>
                <w:sz w:val="24"/>
                <w:szCs w:val="24"/>
                <w:lang w:val="en-US"/>
              </w:rPr>
              <w:t>QCBS</w:t>
            </w:r>
            <w:r w:rsidRPr="000A2703">
              <w:rPr>
                <w:rFonts w:ascii="Times New Roman" w:hAnsi="Times New Roman"/>
                <w:sz w:val="24"/>
                <w:szCs w:val="24"/>
              </w:rPr>
              <w:t>-1) не подписан.</w:t>
            </w:r>
          </w:p>
        </w:tc>
      </w:tr>
      <w:tr w:rsidR="002050E3" w:rsidRPr="00542D17" w14:paraId="5AAD92B1" w14:textId="77777777" w:rsidTr="002563D3">
        <w:tc>
          <w:tcPr>
            <w:tcW w:w="2545" w:type="dxa"/>
            <w:gridSpan w:val="3"/>
          </w:tcPr>
          <w:p w14:paraId="6EFB8151" w14:textId="67832691" w:rsidR="002050E3" w:rsidRPr="00051435" w:rsidRDefault="00EF518C" w:rsidP="002050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143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Основные требования к а</w:t>
            </w:r>
            <w:r w:rsidR="00542D17" w:rsidRPr="00051435">
              <w:rPr>
                <w:rFonts w:ascii="Times New Roman" w:hAnsi="Times New Roman"/>
                <w:b/>
                <w:sz w:val="24"/>
                <w:szCs w:val="24"/>
              </w:rPr>
              <w:t>удиту:</w:t>
            </w:r>
          </w:p>
        </w:tc>
        <w:tc>
          <w:tcPr>
            <w:tcW w:w="7700" w:type="dxa"/>
            <w:gridSpan w:val="2"/>
            <w:tcBorders>
              <w:bottom w:val="single" w:sz="4" w:space="0" w:color="auto"/>
            </w:tcBorders>
          </w:tcPr>
          <w:p w14:paraId="419CE667" w14:textId="5EA11604" w:rsidR="00542D17" w:rsidRPr="00051435" w:rsidRDefault="00542D17" w:rsidP="005C4FF7">
            <w:pPr>
              <w:shd w:val="clear" w:color="auto" w:fill="FFFFFF" w:themeFill="background1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435">
              <w:rPr>
                <w:rFonts w:ascii="Times New Roman" w:hAnsi="Times New Roman"/>
                <w:sz w:val="24"/>
                <w:szCs w:val="24"/>
                <w:lang w:val="hy-AM"/>
              </w:rPr>
              <w:t xml:space="preserve">Аудит должен проводиться в соответствии с требованиями Международных </w:t>
            </w:r>
            <w:r w:rsidR="005C4FF7" w:rsidRPr="00051435">
              <w:rPr>
                <w:rFonts w:ascii="Times New Roman" w:hAnsi="Times New Roman"/>
                <w:sz w:val="24"/>
                <w:szCs w:val="24"/>
                <w:lang w:val="hy-AM"/>
              </w:rPr>
              <w:t>стандартов аудита (</w:t>
            </w:r>
            <w:r w:rsidR="00EC7290" w:rsidRPr="00051435">
              <w:rPr>
                <w:rFonts w:ascii="Times New Roman" w:hAnsi="Times New Roman"/>
                <w:sz w:val="24"/>
                <w:szCs w:val="24"/>
              </w:rPr>
              <w:t>МСА/</w:t>
            </w:r>
            <w:r w:rsidR="005C4FF7" w:rsidRPr="00051435">
              <w:rPr>
                <w:rFonts w:ascii="Times New Roman" w:hAnsi="Times New Roman"/>
                <w:sz w:val="24"/>
                <w:szCs w:val="24"/>
                <w:lang w:val="hy-AM"/>
              </w:rPr>
              <w:t>ISA), изданны</w:t>
            </w:r>
            <w:r w:rsidR="00014A9C" w:rsidRPr="00051435">
              <w:rPr>
                <w:rFonts w:ascii="Times New Roman" w:hAnsi="Times New Roman"/>
                <w:sz w:val="24"/>
                <w:szCs w:val="24"/>
              </w:rPr>
              <w:t>х</w:t>
            </w:r>
            <w:r w:rsidR="005C4FF7" w:rsidRPr="00051435">
              <w:rPr>
                <w:rFonts w:ascii="Times New Roman" w:hAnsi="Times New Roman"/>
                <w:sz w:val="24"/>
                <w:szCs w:val="24"/>
                <w:lang w:val="hy-AM"/>
              </w:rPr>
              <w:t xml:space="preserve"> </w:t>
            </w:r>
            <w:r w:rsidRPr="00051435">
              <w:rPr>
                <w:rFonts w:ascii="Times New Roman" w:hAnsi="Times New Roman"/>
                <w:sz w:val="24"/>
                <w:szCs w:val="24"/>
                <w:lang w:val="hy-AM"/>
              </w:rPr>
              <w:t xml:space="preserve">Международной </w:t>
            </w:r>
            <w:r w:rsidR="00A01B92" w:rsidRPr="00051435">
              <w:rPr>
                <w:rFonts w:ascii="Times New Roman" w:hAnsi="Times New Roman"/>
                <w:sz w:val="24"/>
                <w:szCs w:val="24"/>
                <w:lang w:val="hy-AM"/>
              </w:rPr>
              <w:t>федераци</w:t>
            </w:r>
            <w:r w:rsidR="00A01B92">
              <w:rPr>
                <w:rFonts w:ascii="Times New Roman" w:hAnsi="Times New Roman"/>
                <w:sz w:val="24"/>
                <w:szCs w:val="24"/>
              </w:rPr>
              <w:t>ей</w:t>
            </w:r>
            <w:r w:rsidR="00A01B92" w:rsidRPr="00051435">
              <w:rPr>
                <w:rFonts w:ascii="Times New Roman" w:hAnsi="Times New Roman"/>
                <w:sz w:val="24"/>
                <w:szCs w:val="24"/>
                <w:lang w:val="hy-AM"/>
              </w:rPr>
              <w:t xml:space="preserve"> </w:t>
            </w:r>
            <w:r w:rsidRPr="00051435">
              <w:rPr>
                <w:rFonts w:ascii="Times New Roman" w:hAnsi="Times New Roman"/>
                <w:sz w:val="24"/>
                <w:szCs w:val="24"/>
                <w:lang w:val="hy-AM"/>
              </w:rPr>
              <w:t>бухгалтеров (</w:t>
            </w:r>
            <w:r w:rsidR="00EC7290" w:rsidRPr="00051435">
              <w:rPr>
                <w:rFonts w:ascii="Times New Roman" w:hAnsi="Times New Roman"/>
                <w:sz w:val="24"/>
                <w:szCs w:val="24"/>
              </w:rPr>
              <w:t>МФБ/</w:t>
            </w:r>
            <w:r w:rsidRPr="00051435">
              <w:rPr>
                <w:rFonts w:ascii="Times New Roman" w:hAnsi="Times New Roman"/>
                <w:sz w:val="24"/>
                <w:szCs w:val="24"/>
                <w:lang w:val="hy-AM"/>
              </w:rPr>
              <w:t>IFAC).</w:t>
            </w:r>
            <w:r w:rsidRPr="00051435">
              <w:rPr>
                <w:rFonts w:ascii="Times New Roman" w:hAnsi="Times New Roman"/>
                <w:sz w:val="24"/>
                <w:szCs w:val="24"/>
              </w:rPr>
              <w:t xml:space="preserve"> В соответствии с Международными стандартами аудита</w:t>
            </w:r>
            <w:r w:rsidR="005C4FF7" w:rsidRPr="00051435">
              <w:rPr>
                <w:rFonts w:ascii="Times New Roman" w:hAnsi="Times New Roman"/>
                <w:sz w:val="24"/>
                <w:szCs w:val="24"/>
              </w:rPr>
              <w:t>,</w:t>
            </w:r>
            <w:r w:rsidRPr="000514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1435">
              <w:rPr>
                <w:rFonts w:ascii="Times New Roman" w:hAnsi="Times New Roman"/>
                <w:sz w:val="24"/>
                <w:szCs w:val="24"/>
                <w:lang w:val="hy-AM"/>
              </w:rPr>
              <w:t>(</w:t>
            </w:r>
            <w:r w:rsidRPr="00051435">
              <w:rPr>
                <w:rFonts w:ascii="Times New Roman" w:hAnsi="Times New Roman"/>
                <w:sz w:val="24"/>
                <w:szCs w:val="24"/>
              </w:rPr>
              <w:t>МСА/</w:t>
            </w:r>
            <w:r w:rsidRPr="00051435">
              <w:rPr>
                <w:rFonts w:ascii="Times New Roman" w:hAnsi="Times New Roman"/>
                <w:sz w:val="24"/>
                <w:szCs w:val="24"/>
                <w:lang w:val="hy-AM"/>
              </w:rPr>
              <w:t>ISA)</w:t>
            </w:r>
            <w:r w:rsidRPr="00051435">
              <w:rPr>
                <w:rFonts w:ascii="Times New Roman" w:hAnsi="Times New Roman"/>
                <w:sz w:val="24"/>
                <w:szCs w:val="24"/>
              </w:rPr>
              <w:t xml:space="preserve"> аудитор должен спланировать и провести аудит, обращая особое внимание на следующее:</w:t>
            </w:r>
          </w:p>
          <w:p w14:paraId="6CC48990" w14:textId="579DC8A9" w:rsidR="005D47DB" w:rsidRPr="00051435" w:rsidRDefault="005D47DB" w:rsidP="005D47DB">
            <w:pPr>
              <w:pStyle w:val="a6"/>
              <w:numPr>
                <w:ilvl w:val="0"/>
                <w:numId w:val="1"/>
              </w:numPr>
              <w:ind w:left="4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5143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 соответствии с требованиями </w:t>
            </w:r>
            <w:r w:rsidRPr="00A01B92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МСА 200 «Основные цели независимого аудитора и проведение аудита в соответствии с международными стандартами аудита»</w:t>
            </w:r>
            <w:r w:rsidRPr="0005143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аудитор должен соблюдать этические требования, в том числе требование о независимости, в соответствии с Кодексом этики профессиональных бухгалтеров Совета по международным стандартам этики бухгалтеров (Кодексом СМСЭБ).</w:t>
            </w:r>
          </w:p>
          <w:p w14:paraId="5B27E1AC" w14:textId="77777777" w:rsidR="00542B91" w:rsidRPr="00051435" w:rsidRDefault="00542B91" w:rsidP="00542B91">
            <w:pPr>
              <w:pStyle w:val="a6"/>
              <w:ind w:left="4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14:paraId="3B3FDF80" w14:textId="24904EDB" w:rsidR="00542D17" w:rsidRPr="00051435" w:rsidRDefault="00542D17" w:rsidP="00542B91">
            <w:pPr>
              <w:pStyle w:val="HTML"/>
              <w:numPr>
                <w:ilvl w:val="0"/>
                <w:numId w:val="1"/>
              </w:numPr>
              <w:shd w:val="clear" w:color="auto" w:fill="FFFFFF" w:themeFill="background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120"/>
              <w:ind w:left="4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4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требованием </w:t>
            </w:r>
            <w:r w:rsidRPr="000514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МСА 240 </w:t>
            </w:r>
            <w:r w:rsidR="00A01B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</w:t>
            </w:r>
            <w:r w:rsidRPr="000514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Обязанности аудитора в отношении недобросовестных действий при проведении аудита финансовой отчетности</w:t>
            </w:r>
            <w:r w:rsidR="00A01B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»</w:t>
            </w:r>
            <w:r w:rsidR="00A01B92" w:rsidRPr="000514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542B91" w:rsidRPr="000514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аудитор должен выявить и оценить риски существенного искажения вследствие недобросовестных действий на уровне финансовой отчетности и на уровне предпосылок в отношении видов операций, остатков по счетам и раскрытия информации, определить и осуществить аудиторские процедуры в ответ на оцененные риски.</w:t>
            </w:r>
            <w:r w:rsidRPr="000514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C6E026D" w14:textId="1B243BC4" w:rsidR="00542D17" w:rsidRPr="00051435" w:rsidRDefault="00542D17" w:rsidP="00542B91">
            <w:pPr>
              <w:pStyle w:val="HTML"/>
              <w:numPr>
                <w:ilvl w:val="0"/>
                <w:numId w:val="1"/>
              </w:numPr>
              <w:shd w:val="clear" w:color="auto" w:fill="FFFFFF" w:themeFill="background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120"/>
              <w:ind w:left="4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4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требованием </w:t>
            </w:r>
            <w:r w:rsidRPr="000514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МСА 250 </w:t>
            </w:r>
            <w:r w:rsidR="007547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</w:t>
            </w:r>
            <w:r w:rsidRPr="000514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Рассмотрение законов и нормативных актов в ходе аудита финансовой отчетности</w:t>
            </w:r>
            <w:r w:rsidR="007547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»</w:t>
            </w:r>
            <w:r w:rsidR="007547EB" w:rsidRPr="000514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r w:rsidR="00542B91" w:rsidRPr="000514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аудитор должен получить понимание законодательной базы, применимой к деятельности аудируемого лица, и того, каким </w:t>
            </w:r>
            <w:r w:rsidR="00542B91" w:rsidRPr="000514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образом аудируемое лицо выполняет требования законодательства. Аудитор должен выполнить аудиторские процедуры, направленные на выявление случаев несоблюдения законов и нормативных актов, которые могут оказать существенное влияние на финансовую отчетность.</w:t>
            </w:r>
          </w:p>
          <w:p w14:paraId="435FC9AB" w14:textId="7F235FCC" w:rsidR="00542D17" w:rsidRPr="00051435" w:rsidRDefault="00542D17" w:rsidP="00542D17">
            <w:pPr>
              <w:pStyle w:val="HTML"/>
              <w:numPr>
                <w:ilvl w:val="0"/>
                <w:numId w:val="1"/>
              </w:numPr>
              <w:shd w:val="clear" w:color="auto" w:fill="FFFFFF" w:themeFill="background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120"/>
              <w:ind w:left="465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4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требованием </w:t>
            </w:r>
            <w:r w:rsidRPr="0005143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МСА 260 </w:t>
            </w:r>
            <w:r w:rsidR="007547E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«</w:t>
            </w:r>
            <w:r w:rsidRPr="0005143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Информационное взаимодействие с лицами, отвечающими за корпоративное управление</w:t>
            </w:r>
            <w:r w:rsidR="007547E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»</w:t>
            </w:r>
            <w:r w:rsidR="007547EB" w:rsidRPr="0005143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Pr="000514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в ходе </w:t>
            </w:r>
            <w:r w:rsidRPr="000514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финансового </w:t>
            </w:r>
            <w:r w:rsidRPr="000514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аудита по вопросам, связанными с управлением,</w:t>
            </w:r>
            <w:r w:rsidRPr="0005143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0514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аудитор должен взаимодействовать с лицами, отвечающими за корпоративное управление.</w:t>
            </w:r>
          </w:p>
          <w:p w14:paraId="4CC87631" w14:textId="5CA982D1" w:rsidR="00542D17" w:rsidRPr="00051435" w:rsidRDefault="00542D17" w:rsidP="00542D17">
            <w:pPr>
              <w:pStyle w:val="HTML"/>
              <w:numPr>
                <w:ilvl w:val="0"/>
                <w:numId w:val="1"/>
              </w:numPr>
              <w:shd w:val="clear" w:color="auto" w:fill="FFFFFF" w:themeFill="background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120"/>
              <w:ind w:left="465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4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требованием </w:t>
            </w:r>
            <w:r w:rsidRPr="000514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МСА 265 </w:t>
            </w:r>
            <w:r w:rsidR="007547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</w:t>
            </w:r>
            <w:r w:rsidRPr="000514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Информирование лиц, отвечающих за корпоративное управление, и руководства о недостатках в системе внутреннего контроля</w:t>
            </w:r>
            <w:r w:rsidR="007547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»</w:t>
            </w:r>
            <w:r w:rsidR="007547EB" w:rsidRPr="000514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0514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аудитор должен надлежащим образом информировать руководство и лиц, отвечающих за корпоративное управление, о недостатках в системе внутреннего контроля, которые </w:t>
            </w:r>
            <w:r w:rsidR="007547EB" w:rsidRPr="000514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выявил</w:t>
            </w:r>
            <w:r w:rsidR="007547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547EB" w:rsidRPr="000514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аудитор</w:t>
            </w:r>
            <w:r w:rsidR="007547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514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проведении аудита финансовой отчетности.</w:t>
            </w:r>
          </w:p>
          <w:p w14:paraId="416B242C" w14:textId="64D66EE4" w:rsidR="00542D17" w:rsidRPr="00051435" w:rsidRDefault="00542D17" w:rsidP="00542D17">
            <w:pPr>
              <w:pStyle w:val="HTML"/>
              <w:numPr>
                <w:ilvl w:val="0"/>
                <w:numId w:val="1"/>
              </w:numPr>
              <w:shd w:val="clear" w:color="auto" w:fill="FFFFFF" w:themeFill="background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120"/>
              <w:ind w:left="465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4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требованием </w:t>
            </w:r>
            <w:r w:rsidRPr="000514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МСА 330 </w:t>
            </w:r>
            <w:r w:rsidR="007547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</w:t>
            </w:r>
            <w:r w:rsidRPr="000514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Аудиторские процедуры </w:t>
            </w:r>
            <w:r w:rsidR="007547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 ответ на оцененные риски»</w:t>
            </w:r>
            <w:r w:rsidR="007547EB" w:rsidRPr="000514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r w:rsidRPr="000514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аудитор должен разработать и осуществить систему мер, направленных на устранение рисков существенных искажений, оцененных на уровне финансовой отчетности, а также разработать и провести соответствующие аудиторские процедуры, характер, сроки и масштабы которых, будут основаны на уровне оцененных рисков и направлены на их устранение.</w:t>
            </w:r>
          </w:p>
          <w:p w14:paraId="465774D1" w14:textId="152A1880" w:rsidR="00542D17" w:rsidRPr="00051435" w:rsidRDefault="00542B91" w:rsidP="00542B91">
            <w:pPr>
              <w:pStyle w:val="HTML"/>
              <w:numPr>
                <w:ilvl w:val="0"/>
                <w:numId w:val="1"/>
              </w:numPr>
              <w:shd w:val="clear" w:color="auto" w:fill="FFFFFF" w:themeFill="background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120"/>
              <w:ind w:left="4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4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требованиями </w:t>
            </w:r>
            <w:r w:rsidRPr="00A01B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МСА 402 «Особенности аудита предприятия, пользующегося услугами обслуживающей организации»</w:t>
            </w:r>
            <w:r w:rsidRPr="000514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 случаях, когда определенные виды деятельности аудируемого лица осуществляются сторонней организацией, аудитор должен получить понимание характера и значимости услуг, предоставляемых обслуживающей организацией, и их воздействия на систему внутреннего контроля организации-пользователя, достаточной для того, чтобы обеспечить соответствующую основу для идентификации и оценки рисков существенного искажения и разработать и провести аудиторские процедуры в ответ на эти риски. В случае необходимости аудитор должен получить информацию о средствах контроля в обслуживающей организации.</w:t>
            </w:r>
          </w:p>
          <w:p w14:paraId="24293EAF" w14:textId="680006FC" w:rsidR="002050E3" w:rsidRDefault="00542D17" w:rsidP="002118CD">
            <w:pPr>
              <w:pStyle w:val="HTML"/>
              <w:numPr>
                <w:ilvl w:val="0"/>
                <w:numId w:val="1"/>
              </w:numPr>
              <w:shd w:val="clear" w:color="auto" w:fill="FFFFFF" w:themeFill="background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46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4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требованием </w:t>
            </w:r>
            <w:r w:rsidRPr="000514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МСА 580 </w:t>
            </w:r>
            <w:r w:rsidR="007547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</w:t>
            </w:r>
            <w:r w:rsidRPr="000514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Письменные заявления</w:t>
            </w:r>
            <w:r w:rsidR="007547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»</w:t>
            </w:r>
            <w:r w:rsidR="007547EB" w:rsidRPr="000514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0514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рамках процесса аудита ожидается, что аудитор в ходе аудита финансовой отчетности должен получить письменные подтверждения от руководства и, в соответствующих случаях, от лиц, отвечающих за корпоративное управление. </w:t>
            </w:r>
          </w:p>
          <w:p w14:paraId="6418E04A" w14:textId="77777777" w:rsidR="00CE5A53" w:rsidRPr="00051435" w:rsidRDefault="00CE5A53" w:rsidP="00CE5A53">
            <w:pPr>
              <w:pStyle w:val="HTML"/>
              <w:shd w:val="clear" w:color="auto" w:fill="FFFFFF" w:themeFill="background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46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D56815C" w14:textId="73CE39D0" w:rsidR="002118CD" w:rsidRPr="002118CD" w:rsidRDefault="005D47DB" w:rsidP="002A6745">
            <w:pPr>
              <w:pStyle w:val="HTML"/>
              <w:numPr>
                <w:ilvl w:val="0"/>
                <w:numId w:val="1"/>
              </w:numPr>
              <w:shd w:val="clear" w:color="auto" w:fill="FFFFFF" w:themeFill="background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46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4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положениями </w:t>
            </w:r>
            <w:r w:rsidRPr="00A01B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МСК 1 «</w:t>
            </w:r>
            <w:r w:rsidR="005C28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Управление качеством</w:t>
            </w:r>
            <w:r w:rsidRPr="00A01B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 аудиторских организациях, проводящих аудит и обзорные проверки финансовой отчетности, а также выполняющих </w:t>
            </w:r>
            <w:r w:rsidRPr="00A01B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прочие задания, обеспечивающие уверенность, и задания по оказанию сопутствующих услуг»</w:t>
            </w:r>
            <w:r w:rsidRPr="000514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аудитор должен </w:t>
            </w:r>
            <w:r w:rsidR="005C2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разработать, </w:t>
            </w:r>
            <w:r w:rsidRPr="000514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внедрить и </w:t>
            </w:r>
            <w:r w:rsidR="005C2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обеспечивать функционирование</w:t>
            </w:r>
            <w:r w:rsidR="005C286A" w:rsidRPr="000514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514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</w:t>
            </w:r>
            <w:r w:rsidR="005C2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0514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C2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управления</w:t>
            </w:r>
            <w:r w:rsidR="005C286A" w:rsidRPr="000514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514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</w:t>
            </w:r>
            <w:r w:rsidR="005C2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0514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5C2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обеспечивающей</w:t>
            </w:r>
            <w:r w:rsidRPr="000514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разумную уверенность в том, что аудитор соблюдает профессиональные стандарты и применимые законодательные и нормативные требования, и выпущенные заключения</w:t>
            </w:r>
            <w:r w:rsidR="005C2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отчеты по результатам задания</w:t>
            </w:r>
            <w:r w:rsidRPr="000514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носят надлежащий характер </w:t>
            </w:r>
            <w:r w:rsidR="005C2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учетом конкретных обстоятельств</w:t>
            </w:r>
            <w:r w:rsidRPr="000514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2050E3" w:rsidRPr="00542D17" w14:paraId="779AF0C1" w14:textId="77777777" w:rsidTr="002563D3">
        <w:tc>
          <w:tcPr>
            <w:tcW w:w="2545" w:type="dxa"/>
            <w:gridSpan w:val="3"/>
          </w:tcPr>
          <w:p w14:paraId="4FE17C32" w14:textId="77777777" w:rsidR="002050E3" w:rsidRPr="007A61B9" w:rsidRDefault="005C4FF7" w:rsidP="002050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61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Основные обязанности</w:t>
            </w:r>
            <w:r w:rsidR="00220705" w:rsidRPr="007A61B9">
              <w:rPr>
                <w:rFonts w:ascii="Times New Roman" w:hAnsi="Times New Roman"/>
                <w:b/>
                <w:sz w:val="24"/>
                <w:szCs w:val="24"/>
              </w:rPr>
              <w:t xml:space="preserve"> и задачи</w:t>
            </w:r>
            <w:r w:rsidRPr="007A61B9">
              <w:rPr>
                <w:rFonts w:ascii="Times New Roman" w:hAnsi="Times New Roman"/>
                <w:b/>
                <w:sz w:val="24"/>
                <w:szCs w:val="24"/>
              </w:rPr>
              <w:t xml:space="preserve"> аудитора:</w:t>
            </w:r>
          </w:p>
        </w:tc>
        <w:tc>
          <w:tcPr>
            <w:tcW w:w="7700" w:type="dxa"/>
            <w:gridSpan w:val="2"/>
          </w:tcPr>
          <w:p w14:paraId="18667996" w14:textId="49CD7C0F" w:rsidR="005C4FF7" w:rsidRDefault="005C4FF7" w:rsidP="005C4FF7">
            <w:pPr>
              <w:pStyle w:val="a6"/>
              <w:numPr>
                <w:ilvl w:val="0"/>
                <w:numId w:val="3"/>
              </w:numPr>
              <w:spacing w:after="120"/>
              <w:ind w:left="465" w:hanging="357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независимого</w:t>
            </w:r>
            <w:r w:rsidRPr="005C4FF7">
              <w:rPr>
                <w:rFonts w:ascii="Times New Roman" w:hAnsi="Times New Roman"/>
                <w:sz w:val="24"/>
              </w:rPr>
              <w:t xml:space="preserve"> аудит</w:t>
            </w:r>
            <w:r>
              <w:rPr>
                <w:rFonts w:ascii="Times New Roman" w:hAnsi="Times New Roman"/>
                <w:sz w:val="24"/>
              </w:rPr>
              <w:t>а, составление и предоставление Заказчику экспертного заключения</w:t>
            </w:r>
            <w:r w:rsidRPr="005C4FF7">
              <w:rPr>
                <w:rFonts w:ascii="Times New Roman" w:hAnsi="Times New Roman"/>
                <w:sz w:val="24"/>
              </w:rPr>
              <w:t xml:space="preserve"> об обоснованности</w:t>
            </w:r>
            <w:r w:rsidR="00777052">
              <w:rPr>
                <w:rFonts w:ascii="Times New Roman" w:hAnsi="Times New Roman"/>
                <w:sz w:val="24"/>
              </w:rPr>
              <w:t xml:space="preserve"> и правомерности</w:t>
            </w:r>
            <w:r w:rsidRPr="005C4FF7" w:rsidDel="00723045">
              <w:rPr>
                <w:rFonts w:ascii="Times New Roman" w:hAnsi="Times New Roman"/>
                <w:sz w:val="24"/>
              </w:rPr>
              <w:t xml:space="preserve"> </w:t>
            </w:r>
            <w:r w:rsidRPr="005C4FF7">
              <w:rPr>
                <w:rFonts w:ascii="Times New Roman" w:hAnsi="Times New Roman"/>
                <w:sz w:val="24"/>
              </w:rPr>
              <w:t xml:space="preserve">использования средств </w:t>
            </w:r>
            <w:r w:rsidR="0041402E">
              <w:rPr>
                <w:rFonts w:ascii="Times New Roman" w:hAnsi="Times New Roman"/>
                <w:sz w:val="24"/>
              </w:rPr>
              <w:t>Гранта</w:t>
            </w:r>
            <w:r w:rsidRPr="005C4FF7">
              <w:rPr>
                <w:rFonts w:ascii="Times New Roman" w:hAnsi="Times New Roman"/>
                <w:sz w:val="24"/>
              </w:rPr>
              <w:t xml:space="preserve">, предоставленных в соответствии с Соглашением о предоставлении </w:t>
            </w:r>
            <w:r w:rsidR="002926F2">
              <w:rPr>
                <w:rFonts w:ascii="Times New Roman" w:hAnsi="Times New Roman"/>
                <w:sz w:val="24"/>
              </w:rPr>
              <w:t>Гранта</w:t>
            </w:r>
            <w:r w:rsidR="00723E0A" w:rsidRPr="00723E0A">
              <w:rPr>
                <w:rFonts w:ascii="Times New Roman" w:hAnsi="Times New Roman"/>
                <w:sz w:val="24"/>
              </w:rPr>
              <w:t xml:space="preserve"> </w:t>
            </w:r>
            <w:r w:rsidRPr="005C4FF7">
              <w:rPr>
                <w:rFonts w:ascii="Times New Roman" w:hAnsi="Times New Roman"/>
                <w:sz w:val="24"/>
              </w:rPr>
              <w:t xml:space="preserve">из средств Евразийского фонда стабилизации и развития от </w:t>
            </w:r>
            <w:r w:rsidR="002926F2">
              <w:rPr>
                <w:rFonts w:ascii="Times New Roman" w:hAnsi="Times New Roman"/>
                <w:sz w:val="24"/>
              </w:rPr>
              <w:t>19</w:t>
            </w:r>
            <w:r w:rsidR="007547EB">
              <w:rPr>
                <w:rFonts w:ascii="Times New Roman" w:hAnsi="Times New Roman"/>
                <w:sz w:val="24"/>
              </w:rPr>
              <w:t>.</w:t>
            </w:r>
            <w:r w:rsidR="002926F2">
              <w:rPr>
                <w:rFonts w:ascii="Times New Roman" w:hAnsi="Times New Roman"/>
                <w:sz w:val="24"/>
              </w:rPr>
              <w:t>1</w:t>
            </w:r>
            <w:r w:rsidR="007547EB">
              <w:rPr>
                <w:rFonts w:ascii="Times New Roman" w:hAnsi="Times New Roman"/>
                <w:sz w:val="24"/>
              </w:rPr>
              <w:t>2.</w:t>
            </w:r>
            <w:r w:rsidR="00723E0A" w:rsidRPr="00723E0A">
              <w:rPr>
                <w:rFonts w:ascii="Times New Roman" w:hAnsi="Times New Roman"/>
                <w:sz w:val="24"/>
              </w:rPr>
              <w:t>20</w:t>
            </w:r>
            <w:r w:rsidR="002926F2">
              <w:rPr>
                <w:rFonts w:ascii="Times New Roman" w:hAnsi="Times New Roman"/>
                <w:sz w:val="24"/>
              </w:rPr>
              <w:t>23</w:t>
            </w:r>
            <w:r w:rsidR="00723E0A" w:rsidRPr="00723E0A">
              <w:rPr>
                <w:rFonts w:ascii="Times New Roman" w:hAnsi="Times New Roman"/>
                <w:sz w:val="24"/>
              </w:rPr>
              <w:t xml:space="preserve"> </w:t>
            </w:r>
            <w:r w:rsidR="007547EB" w:rsidRPr="00723E0A">
              <w:rPr>
                <w:rFonts w:ascii="Times New Roman" w:hAnsi="Times New Roman"/>
                <w:sz w:val="24"/>
              </w:rPr>
              <w:t>г</w:t>
            </w:r>
            <w:r w:rsidR="007547EB">
              <w:rPr>
                <w:rFonts w:ascii="Times New Roman" w:hAnsi="Times New Roman"/>
                <w:sz w:val="24"/>
              </w:rPr>
              <w:t xml:space="preserve">. </w:t>
            </w:r>
            <w:r w:rsidR="00382CCA">
              <w:rPr>
                <w:rFonts w:ascii="Times New Roman" w:hAnsi="Times New Roman"/>
                <w:sz w:val="24"/>
              </w:rPr>
              <w:t xml:space="preserve">(далее – Соглашение о </w:t>
            </w:r>
            <w:r w:rsidR="002926F2">
              <w:rPr>
                <w:rFonts w:ascii="Times New Roman" w:hAnsi="Times New Roman"/>
                <w:sz w:val="24"/>
              </w:rPr>
              <w:t>предоставлении Гранта</w:t>
            </w:r>
            <w:r w:rsidRPr="005C4FF7">
              <w:rPr>
                <w:rFonts w:ascii="Times New Roman" w:hAnsi="Times New Roman"/>
                <w:sz w:val="24"/>
              </w:rPr>
              <w:t>)</w:t>
            </w:r>
            <w:r w:rsidR="002926F2">
              <w:rPr>
                <w:rFonts w:ascii="Times New Roman" w:hAnsi="Times New Roman"/>
                <w:sz w:val="24"/>
              </w:rPr>
              <w:t>.</w:t>
            </w:r>
            <w:r w:rsidR="0024622B">
              <w:rPr>
                <w:rFonts w:ascii="Times New Roman" w:hAnsi="Times New Roman"/>
                <w:sz w:val="24"/>
              </w:rPr>
              <w:t xml:space="preserve"> </w:t>
            </w:r>
          </w:p>
          <w:p w14:paraId="2E5326CA" w14:textId="6683C427" w:rsidR="003B6484" w:rsidRPr="00BE16DD" w:rsidRDefault="00DD7C7C" w:rsidP="00BE16DD">
            <w:pPr>
              <w:pStyle w:val="a6"/>
              <w:numPr>
                <w:ilvl w:val="0"/>
                <w:numId w:val="3"/>
              </w:numPr>
              <w:spacing w:after="120"/>
              <w:ind w:left="465" w:hanging="357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 w:rsidRPr="00BE16DD">
              <w:rPr>
                <w:rFonts w:ascii="Times New Roman" w:hAnsi="Times New Roman"/>
                <w:sz w:val="24"/>
              </w:rPr>
              <w:t>проверка и оценка все</w:t>
            </w:r>
            <w:r w:rsidR="00281563" w:rsidRPr="00BE16DD">
              <w:rPr>
                <w:rFonts w:ascii="Times New Roman" w:hAnsi="Times New Roman"/>
                <w:sz w:val="24"/>
              </w:rPr>
              <w:t>й</w:t>
            </w:r>
            <w:r w:rsidRPr="00BE16DD">
              <w:rPr>
                <w:rFonts w:ascii="Times New Roman" w:hAnsi="Times New Roman"/>
                <w:sz w:val="24"/>
              </w:rPr>
              <w:t xml:space="preserve"> финансовой отчетности</w:t>
            </w:r>
            <w:r w:rsidR="0024622B">
              <w:rPr>
                <w:rFonts w:ascii="Times New Roman" w:hAnsi="Times New Roman"/>
                <w:sz w:val="24"/>
              </w:rPr>
              <w:t xml:space="preserve"> по Проекту</w:t>
            </w:r>
            <w:r w:rsidRPr="00BE16DD">
              <w:rPr>
                <w:rFonts w:ascii="Times New Roman" w:hAnsi="Times New Roman"/>
                <w:sz w:val="24"/>
              </w:rPr>
              <w:t xml:space="preserve"> за рассматриваемый период</w:t>
            </w:r>
            <w:r w:rsidR="00BE16DD" w:rsidRPr="00BE16DD">
              <w:rPr>
                <w:rFonts w:ascii="Times New Roman" w:hAnsi="Times New Roman"/>
                <w:sz w:val="24"/>
              </w:rPr>
              <w:t>;</w:t>
            </w:r>
          </w:p>
          <w:p w14:paraId="4703EF2B" w14:textId="77777777" w:rsidR="005C4FF7" w:rsidRDefault="005C4FF7" w:rsidP="00E42006">
            <w:pPr>
              <w:pStyle w:val="a6"/>
              <w:numPr>
                <w:ilvl w:val="0"/>
                <w:numId w:val="3"/>
              </w:numPr>
              <w:spacing w:after="120"/>
              <w:ind w:left="465" w:hanging="357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 w:rsidRPr="005C4FF7">
              <w:rPr>
                <w:rFonts w:ascii="Times New Roman" w:hAnsi="Times New Roman"/>
                <w:sz w:val="24"/>
              </w:rPr>
              <w:t>проверка соблюдений финансовых огра</w:t>
            </w:r>
            <w:r w:rsidR="00382CCA">
              <w:rPr>
                <w:rFonts w:ascii="Times New Roman" w:hAnsi="Times New Roman"/>
                <w:sz w:val="24"/>
              </w:rPr>
              <w:t>ничений по Соглашению о финансировании</w:t>
            </w:r>
            <w:r w:rsidR="00535A0E">
              <w:rPr>
                <w:rFonts w:ascii="Times New Roman" w:hAnsi="Times New Roman"/>
                <w:sz w:val="24"/>
              </w:rPr>
              <w:t>;</w:t>
            </w:r>
          </w:p>
          <w:p w14:paraId="7CFB3203" w14:textId="77777777" w:rsidR="005C4FF7" w:rsidRDefault="00E42006" w:rsidP="005C4FF7">
            <w:pPr>
              <w:pStyle w:val="a6"/>
              <w:numPr>
                <w:ilvl w:val="0"/>
                <w:numId w:val="3"/>
              </w:numPr>
              <w:spacing w:after="120"/>
              <w:ind w:left="465" w:hanging="357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="005C4FF7" w:rsidRPr="005C4FF7">
              <w:rPr>
                <w:rFonts w:ascii="Times New Roman" w:hAnsi="Times New Roman"/>
                <w:sz w:val="24"/>
              </w:rPr>
              <w:t>роверка</w:t>
            </w:r>
            <w:r>
              <w:rPr>
                <w:rFonts w:ascii="Times New Roman" w:hAnsi="Times New Roman"/>
                <w:sz w:val="24"/>
              </w:rPr>
              <w:t xml:space="preserve"> и оценка</w:t>
            </w:r>
            <w:r w:rsidR="005C4FF7" w:rsidRPr="005C4FF7">
              <w:rPr>
                <w:rFonts w:ascii="Times New Roman" w:hAnsi="Times New Roman"/>
                <w:sz w:val="24"/>
              </w:rPr>
              <w:t xml:space="preserve"> процедур составления финансовой отчетности</w:t>
            </w:r>
            <w:r w:rsidR="00535A0E">
              <w:rPr>
                <w:rFonts w:ascii="Times New Roman" w:hAnsi="Times New Roman"/>
                <w:sz w:val="24"/>
              </w:rPr>
              <w:t>;</w:t>
            </w:r>
          </w:p>
          <w:p w14:paraId="4BBAA4C9" w14:textId="77777777" w:rsidR="005C4FF7" w:rsidRPr="006E2D5B" w:rsidRDefault="0095523F" w:rsidP="003C5205">
            <w:pPr>
              <w:pStyle w:val="a6"/>
              <w:numPr>
                <w:ilvl w:val="0"/>
                <w:numId w:val="3"/>
              </w:numPr>
              <w:spacing w:after="120"/>
              <w:ind w:left="465" w:hanging="357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="005C4FF7" w:rsidRPr="005C4FF7">
              <w:rPr>
                <w:rFonts w:ascii="Times New Roman" w:hAnsi="Times New Roman"/>
                <w:sz w:val="24"/>
              </w:rPr>
              <w:t xml:space="preserve">роверка наличия полного объема документации относительно </w:t>
            </w:r>
            <w:r w:rsidR="005C4FF7" w:rsidRPr="006E2D5B">
              <w:rPr>
                <w:rFonts w:ascii="Times New Roman" w:hAnsi="Times New Roman"/>
                <w:sz w:val="24"/>
              </w:rPr>
              <w:t>всех расх</w:t>
            </w:r>
            <w:r w:rsidR="00535A0E" w:rsidRPr="006E2D5B">
              <w:rPr>
                <w:rFonts w:ascii="Times New Roman" w:hAnsi="Times New Roman"/>
                <w:sz w:val="24"/>
              </w:rPr>
              <w:t>одов, осуществленных по Проекту;</w:t>
            </w:r>
          </w:p>
          <w:p w14:paraId="52508B0F" w14:textId="625A2C17" w:rsidR="005C4FF7" w:rsidRPr="006E2D5B" w:rsidRDefault="0095523F" w:rsidP="00220705">
            <w:pPr>
              <w:pStyle w:val="a6"/>
              <w:numPr>
                <w:ilvl w:val="0"/>
                <w:numId w:val="3"/>
              </w:numPr>
              <w:spacing w:after="120"/>
              <w:ind w:left="465" w:hanging="357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 w:rsidRPr="006E2D5B">
              <w:rPr>
                <w:rFonts w:ascii="Times New Roman" w:hAnsi="Times New Roman"/>
                <w:sz w:val="24"/>
              </w:rPr>
              <w:t>о</w:t>
            </w:r>
            <w:r w:rsidR="005C4FF7" w:rsidRPr="006E2D5B">
              <w:rPr>
                <w:rFonts w:ascii="Times New Roman" w:hAnsi="Times New Roman"/>
                <w:sz w:val="24"/>
              </w:rPr>
              <w:t xml:space="preserve">ценка соответствия финансовой </w:t>
            </w:r>
            <w:r w:rsidR="0092700B" w:rsidRPr="006E2D5B">
              <w:rPr>
                <w:rFonts w:ascii="Times New Roman" w:hAnsi="Times New Roman"/>
                <w:sz w:val="24"/>
              </w:rPr>
              <w:t>отчетности понесенным расходам</w:t>
            </w:r>
            <w:r w:rsidR="005C4FF7" w:rsidRPr="006E2D5B">
              <w:rPr>
                <w:rFonts w:ascii="Times New Roman" w:hAnsi="Times New Roman"/>
                <w:sz w:val="24"/>
              </w:rPr>
              <w:t xml:space="preserve"> </w:t>
            </w:r>
            <w:r w:rsidR="0092700B" w:rsidRPr="006E2D5B">
              <w:rPr>
                <w:rFonts w:ascii="Times New Roman" w:hAnsi="Times New Roman"/>
                <w:sz w:val="24"/>
              </w:rPr>
              <w:t>за период с</w:t>
            </w:r>
            <w:r w:rsidR="00723E0A" w:rsidRPr="006E2D5B">
              <w:rPr>
                <w:rFonts w:ascii="Times New Roman" w:hAnsi="Times New Roman"/>
                <w:sz w:val="24"/>
              </w:rPr>
              <w:t xml:space="preserve"> </w:t>
            </w:r>
            <w:r w:rsidR="00CE5A53">
              <w:rPr>
                <w:rFonts w:ascii="Times New Roman" w:hAnsi="Times New Roman"/>
                <w:sz w:val="24"/>
                <w:szCs w:val="24"/>
              </w:rPr>
              <w:t>30</w:t>
            </w:r>
            <w:r w:rsidR="00CE5A53" w:rsidRPr="006E2D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5A53">
              <w:rPr>
                <w:rFonts w:ascii="Times New Roman" w:hAnsi="Times New Roman"/>
                <w:sz w:val="24"/>
                <w:szCs w:val="24"/>
              </w:rPr>
              <w:t>июл</w:t>
            </w:r>
            <w:r w:rsidR="00BC0DF3" w:rsidRPr="006E2D5B">
              <w:rPr>
                <w:rFonts w:ascii="Times New Roman" w:hAnsi="Times New Roman"/>
                <w:sz w:val="24"/>
                <w:szCs w:val="24"/>
              </w:rPr>
              <w:t>я 202</w:t>
            </w:r>
            <w:r w:rsidR="003F6474">
              <w:rPr>
                <w:rFonts w:ascii="Times New Roman" w:hAnsi="Times New Roman"/>
                <w:sz w:val="24"/>
                <w:szCs w:val="24"/>
              </w:rPr>
              <w:t>4</w:t>
            </w:r>
            <w:r w:rsidR="00BC0DF3" w:rsidRPr="006E2D5B">
              <w:rPr>
                <w:rFonts w:ascii="Times New Roman" w:hAnsi="Times New Roman"/>
                <w:sz w:val="24"/>
                <w:szCs w:val="24"/>
              </w:rPr>
              <w:t xml:space="preserve"> года по </w:t>
            </w:r>
            <w:r w:rsidR="00245385" w:rsidRPr="006E2D5B">
              <w:rPr>
                <w:rFonts w:ascii="Times New Roman" w:hAnsi="Times New Roman"/>
                <w:sz w:val="24"/>
                <w:szCs w:val="24"/>
              </w:rPr>
              <w:t>3</w:t>
            </w:r>
            <w:r w:rsidR="00245385">
              <w:rPr>
                <w:rFonts w:ascii="Times New Roman" w:hAnsi="Times New Roman"/>
                <w:sz w:val="24"/>
                <w:szCs w:val="24"/>
              </w:rPr>
              <w:t>0</w:t>
            </w:r>
            <w:r w:rsidR="00245385" w:rsidRPr="006E2D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2439">
              <w:rPr>
                <w:rFonts w:ascii="Times New Roman" w:hAnsi="Times New Roman"/>
                <w:sz w:val="24"/>
                <w:szCs w:val="24"/>
              </w:rPr>
              <w:t>июня</w:t>
            </w:r>
            <w:r w:rsidR="00BC0DF3" w:rsidRPr="006E2D5B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160162">
              <w:rPr>
                <w:rFonts w:ascii="Times New Roman" w:hAnsi="Times New Roman"/>
                <w:sz w:val="24"/>
                <w:szCs w:val="24"/>
              </w:rPr>
              <w:t>6</w:t>
            </w:r>
            <w:r w:rsidR="00BC0DF3" w:rsidRPr="006E2D5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F03240" w:rsidRPr="006E2D5B">
              <w:rPr>
                <w:rFonts w:ascii="Times New Roman" w:hAnsi="Times New Roman"/>
                <w:sz w:val="24"/>
              </w:rPr>
              <w:t xml:space="preserve"> по заключенным контрактам;</w:t>
            </w:r>
          </w:p>
          <w:p w14:paraId="76F3A8B2" w14:textId="77777777" w:rsidR="005C4FF7" w:rsidRPr="00C763B6" w:rsidRDefault="0095523F" w:rsidP="00220705">
            <w:pPr>
              <w:pStyle w:val="a6"/>
              <w:numPr>
                <w:ilvl w:val="0"/>
                <w:numId w:val="3"/>
              </w:numPr>
              <w:spacing w:after="120"/>
              <w:ind w:left="465" w:hanging="357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 w:rsidRPr="006E2D5B">
              <w:rPr>
                <w:rFonts w:ascii="Times New Roman" w:hAnsi="Times New Roman"/>
                <w:sz w:val="24"/>
              </w:rPr>
              <w:t>о</w:t>
            </w:r>
            <w:r w:rsidR="003C5205" w:rsidRPr="006E2D5B">
              <w:rPr>
                <w:rFonts w:ascii="Times New Roman" w:hAnsi="Times New Roman"/>
                <w:sz w:val="24"/>
              </w:rPr>
              <w:t>ценка</w:t>
            </w:r>
            <w:r w:rsidR="005C4FF7" w:rsidRPr="006E2D5B">
              <w:rPr>
                <w:rFonts w:ascii="Times New Roman" w:hAnsi="Times New Roman"/>
                <w:sz w:val="24"/>
              </w:rPr>
              <w:t xml:space="preserve"> систем</w:t>
            </w:r>
            <w:r w:rsidR="00C763B6" w:rsidRPr="006E2D5B">
              <w:rPr>
                <w:rFonts w:ascii="Times New Roman" w:hAnsi="Times New Roman"/>
                <w:sz w:val="24"/>
              </w:rPr>
              <w:t>ы</w:t>
            </w:r>
            <w:r w:rsidR="005C4FF7" w:rsidRPr="006E2D5B">
              <w:rPr>
                <w:rFonts w:ascii="Times New Roman" w:hAnsi="Times New Roman"/>
                <w:sz w:val="24"/>
              </w:rPr>
              <w:t xml:space="preserve"> бухгалтерског</w:t>
            </w:r>
            <w:r w:rsidR="00C763B6" w:rsidRPr="006E2D5B">
              <w:rPr>
                <w:rFonts w:ascii="Times New Roman" w:hAnsi="Times New Roman"/>
                <w:sz w:val="24"/>
              </w:rPr>
              <w:t>о</w:t>
            </w:r>
            <w:r w:rsidR="00C763B6" w:rsidRPr="00C763B6">
              <w:rPr>
                <w:rFonts w:ascii="Times New Roman" w:hAnsi="Times New Roman"/>
                <w:sz w:val="24"/>
              </w:rPr>
              <w:t xml:space="preserve"> учета, </w:t>
            </w:r>
            <w:r w:rsidR="005C4FF7" w:rsidRPr="00C763B6">
              <w:rPr>
                <w:rFonts w:ascii="Times New Roman" w:hAnsi="Times New Roman"/>
                <w:sz w:val="24"/>
              </w:rPr>
              <w:t>внутреннего финансового ко</w:t>
            </w:r>
            <w:r w:rsidR="00535A0E" w:rsidRPr="00C763B6">
              <w:rPr>
                <w:rFonts w:ascii="Times New Roman" w:hAnsi="Times New Roman"/>
                <w:sz w:val="24"/>
              </w:rPr>
              <w:t>нтроля и связанных с ним систем;</w:t>
            </w:r>
          </w:p>
          <w:p w14:paraId="7C9BA43B" w14:textId="77777777" w:rsidR="005C4FF7" w:rsidRDefault="0095523F" w:rsidP="00156192">
            <w:pPr>
              <w:pStyle w:val="a6"/>
              <w:numPr>
                <w:ilvl w:val="0"/>
                <w:numId w:val="3"/>
              </w:numPr>
              <w:spacing w:after="120"/>
              <w:ind w:left="465" w:hanging="357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="005C4FF7" w:rsidRPr="005C4FF7">
              <w:rPr>
                <w:rFonts w:ascii="Times New Roman" w:hAnsi="Times New Roman"/>
                <w:sz w:val="24"/>
              </w:rPr>
              <w:t xml:space="preserve">роверка соответствия финансовой отчетности </w:t>
            </w:r>
            <w:r w:rsidR="007A713C">
              <w:rPr>
                <w:rFonts w:ascii="Times New Roman" w:hAnsi="Times New Roman"/>
                <w:sz w:val="24"/>
              </w:rPr>
              <w:t xml:space="preserve">и методов ведения финансовой отчетности </w:t>
            </w:r>
            <w:r w:rsidR="005C4FF7" w:rsidRPr="005C4FF7">
              <w:rPr>
                <w:rFonts w:ascii="Times New Roman" w:hAnsi="Times New Roman"/>
                <w:sz w:val="24"/>
              </w:rPr>
              <w:t xml:space="preserve">по Проекту Международным стандартам учета в государственном секторе, положениям </w:t>
            </w:r>
            <w:r w:rsidR="00853A0B">
              <w:rPr>
                <w:rFonts w:ascii="Times New Roman" w:hAnsi="Times New Roman"/>
                <w:sz w:val="24"/>
              </w:rPr>
              <w:t>Соглашения о финансировании</w:t>
            </w:r>
            <w:r w:rsidR="005C4FF7" w:rsidRPr="005C4FF7">
              <w:rPr>
                <w:rFonts w:ascii="Times New Roman" w:hAnsi="Times New Roman"/>
                <w:sz w:val="24"/>
              </w:rPr>
              <w:t>, требованиям применимых руководств, политик и процедур и предоставление отчета о таком соответствии</w:t>
            </w:r>
            <w:r w:rsidR="007A713C">
              <w:rPr>
                <w:rFonts w:ascii="Times New Roman" w:hAnsi="Times New Roman"/>
                <w:sz w:val="24"/>
              </w:rPr>
              <w:t xml:space="preserve"> Заказчику</w:t>
            </w:r>
            <w:r w:rsidR="00535A0E">
              <w:rPr>
                <w:rFonts w:ascii="Times New Roman" w:hAnsi="Times New Roman"/>
                <w:sz w:val="24"/>
              </w:rPr>
              <w:t>;</w:t>
            </w:r>
          </w:p>
          <w:p w14:paraId="79F8571A" w14:textId="63CB3B25" w:rsidR="00156192" w:rsidRDefault="00156192" w:rsidP="00E42006">
            <w:pPr>
              <w:pStyle w:val="a6"/>
              <w:numPr>
                <w:ilvl w:val="0"/>
                <w:numId w:val="3"/>
              </w:numPr>
              <w:spacing w:after="120"/>
              <w:ind w:left="465" w:hanging="357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проверка выполнения </w:t>
            </w:r>
            <w:r w:rsidR="00E42006">
              <w:rPr>
                <w:rFonts w:ascii="Times New Roman" w:hAnsi="Times New Roman"/>
                <w:sz w:val="24"/>
              </w:rPr>
              <w:t>ранее предоставленных рекомендаций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06A8ECDC" w14:textId="0A4C17BE" w:rsidR="00D02E7F" w:rsidRDefault="00D02E7F" w:rsidP="00E42006">
            <w:pPr>
              <w:pStyle w:val="a6"/>
              <w:numPr>
                <w:ilvl w:val="0"/>
                <w:numId w:val="3"/>
              </w:numPr>
              <w:spacing w:after="120"/>
              <w:ind w:left="465" w:hanging="357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 w:rsidRPr="00D02E7F">
              <w:rPr>
                <w:rFonts w:ascii="Times New Roman" w:hAnsi="Times New Roman"/>
                <w:sz w:val="24"/>
              </w:rPr>
              <w:t xml:space="preserve">проверка обоснованности и правомерности движения средств на </w:t>
            </w:r>
            <w:r w:rsidR="0062135F">
              <w:rPr>
                <w:rFonts w:ascii="Times New Roman" w:hAnsi="Times New Roman"/>
                <w:sz w:val="24"/>
              </w:rPr>
              <w:t xml:space="preserve">специальных </w:t>
            </w:r>
            <w:r>
              <w:rPr>
                <w:rFonts w:ascii="Times New Roman" w:hAnsi="Times New Roman"/>
                <w:sz w:val="24"/>
              </w:rPr>
              <w:t>счет</w:t>
            </w:r>
            <w:r w:rsidR="0062135F">
              <w:rPr>
                <w:rFonts w:ascii="Times New Roman" w:hAnsi="Times New Roman"/>
                <w:sz w:val="24"/>
              </w:rPr>
              <w:t>ах</w:t>
            </w:r>
            <w:r>
              <w:rPr>
                <w:rFonts w:ascii="Times New Roman" w:hAnsi="Times New Roman"/>
                <w:sz w:val="24"/>
              </w:rPr>
              <w:t xml:space="preserve"> № 1350138030010693 и № 1350138030010794;</w:t>
            </w:r>
          </w:p>
          <w:p w14:paraId="31674289" w14:textId="24378B53" w:rsidR="00D02E7F" w:rsidRPr="00D02E7F" w:rsidRDefault="00D02E7F" w:rsidP="00D02E7F">
            <w:pPr>
              <w:pStyle w:val="a6"/>
              <w:numPr>
                <w:ilvl w:val="0"/>
                <w:numId w:val="3"/>
              </w:numPr>
              <w:spacing w:after="120"/>
              <w:ind w:left="465" w:hanging="35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E7F">
              <w:rPr>
                <w:rFonts w:ascii="Times New Roman" w:eastAsia="Calibri" w:hAnsi="Times New Roman"/>
                <w:sz w:val="24"/>
                <w:szCs w:val="24"/>
              </w:rPr>
              <w:t>составление</w:t>
            </w:r>
            <w:r w:rsidRPr="00D02E7F">
              <w:rPr>
                <w:rFonts w:ascii="Times New Roman" w:hAnsi="Times New Roman"/>
                <w:sz w:val="24"/>
                <w:szCs w:val="24"/>
              </w:rPr>
              <w:t xml:space="preserve"> заключения в отношении ведения специальных счетов, связанных с Проектом. Финансовая отчетность по специальным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2E7F">
              <w:rPr>
                <w:rFonts w:ascii="Times New Roman" w:hAnsi="Times New Roman"/>
                <w:sz w:val="24"/>
                <w:szCs w:val="24"/>
              </w:rPr>
              <w:t>счетам включает:</w:t>
            </w:r>
          </w:p>
          <w:p w14:paraId="61705DC8" w14:textId="045A76E0" w:rsidR="00D02E7F" w:rsidRPr="00D02E7F" w:rsidRDefault="00D02E7F" w:rsidP="00D02E7F">
            <w:pPr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E7F">
              <w:rPr>
                <w:rFonts w:ascii="Times New Roman" w:hAnsi="Times New Roman"/>
                <w:sz w:val="24"/>
                <w:szCs w:val="24"/>
              </w:rPr>
              <w:t xml:space="preserve">депозиты и средства, возмещенные по линии </w:t>
            </w:r>
            <w:r w:rsidRPr="00CE5A53">
              <w:rPr>
                <w:rFonts w:ascii="Times New Roman" w:hAnsi="Times New Roman"/>
                <w:sz w:val="24"/>
                <w:szCs w:val="24"/>
              </w:rPr>
              <w:t>Евразийского фонда стабилизации и развития</w:t>
            </w:r>
            <w:r w:rsidRPr="00D02E7F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2ECA9D98" w14:textId="77777777" w:rsidR="00D02E7F" w:rsidRPr="00D02E7F" w:rsidRDefault="00D02E7F" w:rsidP="00D02E7F">
            <w:pPr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E7F">
              <w:rPr>
                <w:rFonts w:ascii="Times New Roman" w:hAnsi="Times New Roman"/>
                <w:sz w:val="24"/>
                <w:szCs w:val="24"/>
              </w:rPr>
              <w:t xml:space="preserve">платежи, произведенные на основе заявок на снятие средств; </w:t>
            </w:r>
          </w:p>
          <w:p w14:paraId="2E0CA530" w14:textId="77084E1F" w:rsidR="00D02E7F" w:rsidRPr="00D02E7F" w:rsidRDefault="00D02E7F" w:rsidP="00D02E7F">
            <w:pPr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E7F">
              <w:rPr>
                <w:rFonts w:ascii="Times New Roman" w:hAnsi="Times New Roman"/>
                <w:sz w:val="24"/>
                <w:szCs w:val="24"/>
              </w:rPr>
              <w:t>проценты, которые могут быть начислены на остаток средств на счет</w:t>
            </w:r>
            <w:r>
              <w:rPr>
                <w:rFonts w:ascii="Times New Roman" w:hAnsi="Times New Roman"/>
                <w:sz w:val="24"/>
                <w:szCs w:val="24"/>
              </w:rPr>
              <w:t>ах</w:t>
            </w:r>
            <w:r w:rsidRPr="00D02E7F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3629FB87" w14:textId="77777777" w:rsidR="00D02E7F" w:rsidRPr="00D02E7F" w:rsidRDefault="00D02E7F" w:rsidP="00D02E7F">
            <w:pPr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E7F">
              <w:rPr>
                <w:rFonts w:ascii="Times New Roman" w:hAnsi="Times New Roman"/>
                <w:sz w:val="24"/>
                <w:szCs w:val="24"/>
              </w:rPr>
              <w:t>остаток средств по состоянию на конец отчетного периода.</w:t>
            </w:r>
          </w:p>
          <w:p w14:paraId="03A342C3" w14:textId="77777777" w:rsidR="00D02E7F" w:rsidRPr="00D02E7F" w:rsidRDefault="00D02E7F" w:rsidP="00D02E7F">
            <w:pPr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44E8B7" w14:textId="2947CB0F" w:rsidR="00D02E7F" w:rsidRDefault="00D02E7F" w:rsidP="00D02E7F">
            <w:pPr>
              <w:pStyle w:val="a6"/>
              <w:numPr>
                <w:ilvl w:val="0"/>
                <w:numId w:val="3"/>
              </w:numPr>
              <w:spacing w:after="120"/>
              <w:ind w:left="465" w:hanging="35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E7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составление</w:t>
            </w:r>
            <w:r w:rsidRPr="00D02E7F">
              <w:rPr>
                <w:rFonts w:ascii="Times New Roman" w:hAnsi="Times New Roman"/>
                <w:sz w:val="24"/>
                <w:szCs w:val="24"/>
              </w:rPr>
              <w:t xml:space="preserve"> заключения по соблюдению применимых процедур в отношении ведения специальных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2E7F">
              <w:rPr>
                <w:rFonts w:ascii="Times New Roman" w:hAnsi="Times New Roman"/>
                <w:sz w:val="24"/>
                <w:szCs w:val="24"/>
              </w:rPr>
              <w:t>счетов, а также об остатке средств на н</w:t>
            </w:r>
            <w:r>
              <w:rPr>
                <w:rFonts w:ascii="Times New Roman" w:hAnsi="Times New Roman"/>
                <w:sz w:val="24"/>
                <w:szCs w:val="24"/>
              </w:rPr>
              <w:t>их</w:t>
            </w:r>
            <w:r w:rsidRPr="00D02E7F">
              <w:rPr>
                <w:rFonts w:ascii="Times New Roman" w:hAnsi="Times New Roman"/>
                <w:sz w:val="24"/>
                <w:szCs w:val="24"/>
              </w:rPr>
              <w:t xml:space="preserve"> по состоянию на конец </w:t>
            </w:r>
            <w:r>
              <w:rPr>
                <w:rFonts w:ascii="Times New Roman" w:hAnsi="Times New Roman"/>
                <w:sz w:val="24"/>
                <w:szCs w:val="24"/>
              </w:rPr>
              <w:t>рассматриваемого</w:t>
            </w:r>
            <w:r w:rsidRPr="00D02E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периода</w:t>
            </w:r>
            <w:r w:rsidRPr="00D02E7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C368649" w14:textId="10E1DB98" w:rsidR="0062135F" w:rsidRPr="00D02E7F" w:rsidRDefault="0062135F" w:rsidP="00D02E7F">
            <w:pPr>
              <w:pStyle w:val="a6"/>
              <w:numPr>
                <w:ilvl w:val="0"/>
                <w:numId w:val="3"/>
              </w:numPr>
              <w:spacing w:after="120"/>
              <w:ind w:left="465" w:hanging="35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E7F">
              <w:rPr>
                <w:rFonts w:ascii="Times New Roman" w:eastAsia="Calibri" w:hAnsi="Times New Roman"/>
                <w:sz w:val="24"/>
                <w:szCs w:val="24"/>
              </w:rPr>
              <w:t>изучение</w:t>
            </w:r>
            <w:r w:rsidRPr="00D02E7F">
              <w:rPr>
                <w:rFonts w:ascii="Times New Roman" w:hAnsi="Times New Roman"/>
                <w:sz w:val="24"/>
                <w:szCs w:val="24"/>
              </w:rPr>
              <w:t xml:space="preserve"> правильности проведения финансовых операций в течение рассматриваемого периода, остатков средств на специальных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2E7F">
              <w:rPr>
                <w:rFonts w:ascii="Times New Roman" w:hAnsi="Times New Roman"/>
                <w:sz w:val="24"/>
                <w:szCs w:val="24"/>
              </w:rPr>
              <w:t>счетах по состоянию на конец такого периода, использования специальных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2E7F">
              <w:rPr>
                <w:rFonts w:ascii="Times New Roman" w:hAnsi="Times New Roman"/>
                <w:sz w:val="24"/>
                <w:szCs w:val="24"/>
              </w:rPr>
              <w:t>счетов в соответствии с Соглашением о финансировании, а также адекватност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02E7F">
              <w:rPr>
                <w:rFonts w:ascii="Times New Roman" w:hAnsi="Times New Roman"/>
                <w:sz w:val="24"/>
                <w:szCs w:val="24"/>
              </w:rPr>
              <w:t xml:space="preserve"> систем внутреннего контроля, применяемых в случае использования данного механизма расходования средств;</w:t>
            </w:r>
          </w:p>
          <w:p w14:paraId="17D010B5" w14:textId="241DA388" w:rsidR="0062135F" w:rsidRPr="0062135F" w:rsidRDefault="0062135F" w:rsidP="0062135F">
            <w:pPr>
              <w:pStyle w:val="a6"/>
              <w:numPr>
                <w:ilvl w:val="0"/>
                <w:numId w:val="3"/>
              </w:numPr>
              <w:spacing w:after="120"/>
              <w:ind w:left="465" w:hanging="35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35F">
              <w:rPr>
                <w:rFonts w:ascii="Times New Roman" w:hAnsi="Times New Roman"/>
                <w:sz w:val="24"/>
                <w:szCs w:val="24"/>
              </w:rPr>
              <w:t>выборочная проверка расходных ведомостей, на основании которых были представлены заявки на снятие средств. Такие расходы должны быть тщательно проанализированы на предмет их соответствия требованиям, закрепленным в соответствующем Соглашении о финансировании. В случае выявления расходов, не подлежащих финансированию, но включенных в заявки на снятие средств и выплаченных по ним, аудитору необходимо особо отметить такие факты. Итоговая сумма использованных средств, должна выверяться с суммами, выплаченными Евразийским фондом стабилизации и развития, и совпадать с данными финансовой отчетности;</w:t>
            </w:r>
          </w:p>
          <w:p w14:paraId="47328166" w14:textId="4254B70A" w:rsidR="002050E3" w:rsidRPr="00BE0F40" w:rsidRDefault="00542B91" w:rsidP="00542B91">
            <w:pPr>
              <w:pStyle w:val="a6"/>
              <w:numPr>
                <w:ilvl w:val="0"/>
                <w:numId w:val="3"/>
              </w:numPr>
              <w:spacing w:after="240"/>
              <w:ind w:left="468"/>
              <w:jc w:val="both"/>
              <w:rPr>
                <w:rFonts w:ascii="Times New Roman" w:hAnsi="Times New Roman"/>
                <w:sz w:val="24"/>
              </w:rPr>
            </w:pPr>
            <w:r w:rsidRPr="006D1B4F">
              <w:rPr>
                <w:rFonts w:ascii="Times New Roman" w:hAnsi="Times New Roman"/>
                <w:sz w:val="24"/>
              </w:rPr>
              <w:t>включ</w:t>
            </w:r>
            <w:r>
              <w:rPr>
                <w:rFonts w:ascii="Times New Roman" w:hAnsi="Times New Roman"/>
                <w:sz w:val="24"/>
              </w:rPr>
              <w:t>ение</w:t>
            </w:r>
            <w:r w:rsidRPr="006D1B4F">
              <w:rPr>
                <w:rFonts w:ascii="Times New Roman" w:hAnsi="Times New Roman"/>
                <w:sz w:val="24"/>
              </w:rPr>
              <w:t xml:space="preserve"> </w:t>
            </w:r>
            <w:r w:rsidR="00DF060A" w:rsidRPr="006D1B4F">
              <w:rPr>
                <w:rFonts w:ascii="Times New Roman" w:hAnsi="Times New Roman"/>
                <w:sz w:val="24"/>
              </w:rPr>
              <w:t xml:space="preserve">в состав Аудиторского отчета таблиц или </w:t>
            </w:r>
            <w:r w:rsidRPr="006D1B4F">
              <w:rPr>
                <w:rFonts w:ascii="Times New Roman" w:hAnsi="Times New Roman"/>
                <w:sz w:val="24"/>
              </w:rPr>
              <w:t>ины</w:t>
            </w:r>
            <w:r>
              <w:rPr>
                <w:rFonts w:ascii="Times New Roman" w:hAnsi="Times New Roman"/>
                <w:sz w:val="24"/>
              </w:rPr>
              <w:t>х</w:t>
            </w:r>
            <w:r w:rsidRPr="006D1B4F">
              <w:rPr>
                <w:rFonts w:ascii="Times New Roman" w:hAnsi="Times New Roman"/>
                <w:sz w:val="24"/>
              </w:rPr>
              <w:t xml:space="preserve"> </w:t>
            </w:r>
            <w:r w:rsidR="00DF060A" w:rsidRPr="006D1B4F">
              <w:rPr>
                <w:rFonts w:ascii="Times New Roman" w:hAnsi="Times New Roman"/>
                <w:sz w:val="24"/>
              </w:rPr>
              <w:t xml:space="preserve">форм иллюстрации </w:t>
            </w:r>
            <w:r w:rsidR="006D1B4F">
              <w:rPr>
                <w:rFonts w:ascii="Times New Roman" w:hAnsi="Times New Roman"/>
                <w:sz w:val="24"/>
              </w:rPr>
              <w:t>вычислений,</w:t>
            </w:r>
            <w:r w:rsidR="006D1B4F" w:rsidRPr="006D1B4F">
              <w:rPr>
                <w:rFonts w:ascii="Times New Roman" w:hAnsi="Times New Roman"/>
                <w:sz w:val="24"/>
              </w:rPr>
              <w:t xml:space="preserve"> подтверждающих или опровергающих </w:t>
            </w:r>
            <w:r w:rsidR="006D1B4F">
              <w:rPr>
                <w:rFonts w:ascii="Times New Roman" w:hAnsi="Times New Roman"/>
                <w:sz w:val="24"/>
              </w:rPr>
              <w:t>правомерность</w:t>
            </w:r>
            <w:r w:rsidR="00612F3C">
              <w:rPr>
                <w:rFonts w:ascii="Times New Roman" w:hAnsi="Times New Roman"/>
                <w:sz w:val="24"/>
              </w:rPr>
              <w:t xml:space="preserve"> и</w:t>
            </w:r>
            <w:r w:rsidR="006D1B4F">
              <w:rPr>
                <w:rFonts w:ascii="Times New Roman" w:hAnsi="Times New Roman"/>
                <w:sz w:val="24"/>
              </w:rPr>
              <w:t xml:space="preserve"> обоснованность</w:t>
            </w:r>
            <w:r w:rsidR="006D1B4F" w:rsidRPr="006D1B4F">
              <w:rPr>
                <w:rFonts w:ascii="Times New Roman" w:hAnsi="Times New Roman"/>
                <w:sz w:val="24"/>
              </w:rPr>
              <w:t xml:space="preserve"> движения средств</w:t>
            </w:r>
            <w:r w:rsidR="00F627A9">
              <w:rPr>
                <w:rFonts w:ascii="Times New Roman" w:hAnsi="Times New Roman"/>
                <w:sz w:val="24"/>
              </w:rPr>
              <w:t>.</w:t>
            </w:r>
          </w:p>
        </w:tc>
      </w:tr>
      <w:tr w:rsidR="0062135F" w:rsidRPr="00542D17" w14:paraId="353F846D" w14:textId="77777777" w:rsidTr="002563D3">
        <w:tc>
          <w:tcPr>
            <w:tcW w:w="2545" w:type="dxa"/>
            <w:gridSpan w:val="3"/>
          </w:tcPr>
          <w:p w14:paraId="756C330A" w14:textId="089D522C" w:rsidR="0062135F" w:rsidRPr="0062135F" w:rsidRDefault="0062135F" w:rsidP="002050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135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Финансовые отчеты, подлежащие аудиторской проверке:</w:t>
            </w:r>
          </w:p>
        </w:tc>
        <w:tc>
          <w:tcPr>
            <w:tcW w:w="7700" w:type="dxa"/>
            <w:gridSpan w:val="2"/>
          </w:tcPr>
          <w:p w14:paraId="37890D79" w14:textId="3C529F1D" w:rsidR="0062135F" w:rsidRPr="0062135F" w:rsidRDefault="0062135F" w:rsidP="0062135F">
            <w:pPr>
              <w:spacing w:after="120"/>
              <w:jc w:val="both"/>
              <w:rPr>
                <w:rFonts w:ascii="Times New Roman" w:hAnsi="Times New Roman"/>
                <w:sz w:val="24"/>
              </w:rPr>
            </w:pPr>
            <w:r w:rsidRPr="0062135F">
              <w:rPr>
                <w:rFonts w:ascii="Times New Roman" w:hAnsi="Times New Roman"/>
                <w:sz w:val="24"/>
              </w:rPr>
              <w:t>Проект финансовой документации должен быть подготовлен Заказчиком и представлен</w:t>
            </w:r>
            <w:r>
              <w:rPr>
                <w:rFonts w:ascii="Times New Roman" w:hAnsi="Times New Roman"/>
                <w:sz w:val="24"/>
              </w:rPr>
              <w:t xml:space="preserve"> аудитору</w:t>
            </w:r>
            <w:r w:rsidRPr="0062135F">
              <w:rPr>
                <w:rFonts w:ascii="Times New Roman" w:hAnsi="Times New Roman"/>
                <w:sz w:val="24"/>
              </w:rPr>
              <w:t>, и должен включать:</w:t>
            </w:r>
          </w:p>
          <w:p w14:paraId="1FD6A25E" w14:textId="77777777" w:rsidR="0062135F" w:rsidRPr="0062135F" w:rsidRDefault="0062135F" w:rsidP="0062135F">
            <w:pPr>
              <w:spacing w:after="120"/>
              <w:jc w:val="both"/>
              <w:rPr>
                <w:rFonts w:ascii="Times New Roman" w:hAnsi="Times New Roman"/>
                <w:sz w:val="24"/>
              </w:rPr>
            </w:pPr>
            <w:r w:rsidRPr="0062135F">
              <w:rPr>
                <w:rFonts w:ascii="Times New Roman" w:hAnsi="Times New Roman"/>
                <w:sz w:val="24"/>
              </w:rPr>
              <w:t>1.</w:t>
            </w:r>
            <w:r w:rsidRPr="0062135F">
              <w:rPr>
                <w:rFonts w:ascii="Times New Roman" w:hAnsi="Times New Roman"/>
                <w:sz w:val="24"/>
              </w:rPr>
              <w:tab/>
              <w:t>Отчет об источниках и использовании средств;</w:t>
            </w:r>
          </w:p>
          <w:p w14:paraId="081FA799" w14:textId="77777777" w:rsidR="0062135F" w:rsidRPr="0062135F" w:rsidRDefault="0062135F" w:rsidP="0062135F">
            <w:pPr>
              <w:spacing w:after="120"/>
              <w:jc w:val="both"/>
              <w:rPr>
                <w:rFonts w:ascii="Times New Roman" w:hAnsi="Times New Roman"/>
                <w:sz w:val="24"/>
              </w:rPr>
            </w:pPr>
            <w:r w:rsidRPr="0062135F">
              <w:rPr>
                <w:rFonts w:ascii="Times New Roman" w:hAnsi="Times New Roman"/>
                <w:sz w:val="24"/>
              </w:rPr>
              <w:t>2.</w:t>
            </w:r>
            <w:r w:rsidRPr="0062135F">
              <w:rPr>
                <w:rFonts w:ascii="Times New Roman" w:hAnsi="Times New Roman"/>
                <w:sz w:val="24"/>
              </w:rPr>
              <w:tab/>
              <w:t>Отчет об использовании средств по мероприятиям проекта;</w:t>
            </w:r>
          </w:p>
          <w:p w14:paraId="416D5BF1" w14:textId="77777777" w:rsidR="0062135F" w:rsidRPr="0062135F" w:rsidRDefault="0062135F" w:rsidP="0062135F">
            <w:pPr>
              <w:spacing w:after="120"/>
              <w:jc w:val="both"/>
              <w:rPr>
                <w:rFonts w:ascii="Times New Roman" w:hAnsi="Times New Roman"/>
                <w:sz w:val="24"/>
              </w:rPr>
            </w:pPr>
            <w:r w:rsidRPr="0062135F">
              <w:rPr>
                <w:rFonts w:ascii="Times New Roman" w:hAnsi="Times New Roman"/>
                <w:sz w:val="24"/>
              </w:rPr>
              <w:t>3.</w:t>
            </w:r>
            <w:r w:rsidRPr="0062135F">
              <w:rPr>
                <w:rFonts w:ascii="Times New Roman" w:hAnsi="Times New Roman"/>
                <w:sz w:val="24"/>
              </w:rPr>
              <w:tab/>
              <w:t>Отчет о финансовом положении;</w:t>
            </w:r>
          </w:p>
          <w:p w14:paraId="1B6D11B5" w14:textId="77777777" w:rsidR="0062135F" w:rsidRPr="0062135F" w:rsidRDefault="0062135F" w:rsidP="0062135F">
            <w:pPr>
              <w:spacing w:after="120"/>
              <w:jc w:val="both"/>
              <w:rPr>
                <w:rFonts w:ascii="Times New Roman" w:hAnsi="Times New Roman"/>
                <w:sz w:val="24"/>
              </w:rPr>
            </w:pPr>
            <w:r w:rsidRPr="0062135F">
              <w:rPr>
                <w:rFonts w:ascii="Times New Roman" w:hAnsi="Times New Roman"/>
                <w:sz w:val="24"/>
              </w:rPr>
              <w:t>4.</w:t>
            </w:r>
            <w:r w:rsidRPr="0062135F">
              <w:rPr>
                <w:rFonts w:ascii="Times New Roman" w:hAnsi="Times New Roman"/>
                <w:sz w:val="24"/>
              </w:rPr>
              <w:tab/>
              <w:t>Уравновешенный баланс Специальных счетов;</w:t>
            </w:r>
          </w:p>
          <w:p w14:paraId="424D0879" w14:textId="779B7CFD" w:rsidR="0062135F" w:rsidRPr="0062135F" w:rsidRDefault="0062135F" w:rsidP="0062135F">
            <w:pPr>
              <w:spacing w:after="120"/>
              <w:jc w:val="both"/>
              <w:rPr>
                <w:rFonts w:ascii="Times New Roman" w:hAnsi="Times New Roman"/>
                <w:sz w:val="24"/>
              </w:rPr>
            </w:pPr>
            <w:r w:rsidRPr="0062135F">
              <w:rPr>
                <w:rFonts w:ascii="Times New Roman" w:hAnsi="Times New Roman"/>
                <w:sz w:val="24"/>
              </w:rPr>
              <w:t>5.</w:t>
            </w:r>
            <w:r w:rsidRPr="0062135F">
              <w:rPr>
                <w:rFonts w:ascii="Times New Roman" w:hAnsi="Times New Roman"/>
                <w:sz w:val="24"/>
              </w:rPr>
              <w:tab/>
              <w:t>Выписк</w:t>
            </w:r>
            <w:r>
              <w:rPr>
                <w:rFonts w:ascii="Times New Roman" w:hAnsi="Times New Roman"/>
                <w:sz w:val="24"/>
              </w:rPr>
              <w:t>и</w:t>
            </w:r>
            <w:r w:rsidRPr="0062135F">
              <w:rPr>
                <w:rFonts w:ascii="Times New Roman" w:hAnsi="Times New Roman"/>
                <w:sz w:val="24"/>
              </w:rPr>
              <w:t xml:space="preserve"> со Специальных счетов;</w:t>
            </w:r>
          </w:p>
          <w:p w14:paraId="52EEFBD2" w14:textId="204ADAE2" w:rsidR="0062135F" w:rsidRPr="00051435" w:rsidRDefault="0062135F" w:rsidP="0062135F">
            <w:pPr>
              <w:spacing w:after="120"/>
              <w:jc w:val="both"/>
              <w:rPr>
                <w:rFonts w:ascii="Times New Roman" w:hAnsi="Times New Roman"/>
                <w:sz w:val="24"/>
              </w:rPr>
            </w:pPr>
            <w:r w:rsidRPr="0062135F">
              <w:rPr>
                <w:rFonts w:ascii="Times New Roman" w:hAnsi="Times New Roman"/>
                <w:sz w:val="24"/>
              </w:rPr>
              <w:t>6.</w:t>
            </w:r>
            <w:r w:rsidRPr="0062135F">
              <w:rPr>
                <w:rFonts w:ascii="Times New Roman" w:hAnsi="Times New Roman"/>
                <w:sz w:val="24"/>
              </w:rPr>
              <w:tab/>
              <w:t>Расходные ведомости.</w:t>
            </w:r>
          </w:p>
        </w:tc>
      </w:tr>
      <w:tr w:rsidR="009C2E19" w:rsidRPr="00542D17" w14:paraId="05303A6B" w14:textId="77777777" w:rsidTr="002563D3">
        <w:tc>
          <w:tcPr>
            <w:tcW w:w="2545" w:type="dxa"/>
            <w:gridSpan w:val="3"/>
          </w:tcPr>
          <w:p w14:paraId="0E131FFE" w14:textId="77777777" w:rsidR="009C2E19" w:rsidRPr="007A61B9" w:rsidRDefault="00FF4DA7" w:rsidP="002050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61B9">
              <w:rPr>
                <w:rFonts w:ascii="Times New Roman" w:hAnsi="Times New Roman"/>
                <w:b/>
                <w:sz w:val="24"/>
                <w:szCs w:val="24"/>
              </w:rPr>
              <w:t>Отчётность</w:t>
            </w:r>
            <w:r w:rsidR="00C7577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700" w:type="dxa"/>
            <w:gridSpan w:val="2"/>
          </w:tcPr>
          <w:p w14:paraId="0EBEFAC4" w14:textId="03EC62B7" w:rsidR="00CE6692" w:rsidRPr="00051435" w:rsidRDefault="007209F2" w:rsidP="0059713F">
            <w:pPr>
              <w:spacing w:after="120"/>
              <w:jc w:val="both"/>
              <w:rPr>
                <w:rFonts w:ascii="Times New Roman" w:hAnsi="Times New Roman"/>
                <w:sz w:val="24"/>
              </w:rPr>
            </w:pPr>
            <w:r w:rsidRPr="00051435">
              <w:rPr>
                <w:rFonts w:ascii="Times New Roman" w:hAnsi="Times New Roman"/>
                <w:sz w:val="24"/>
              </w:rPr>
              <w:t xml:space="preserve">По </w:t>
            </w:r>
            <w:r w:rsidR="006431C4" w:rsidRPr="00051435">
              <w:rPr>
                <w:rFonts w:ascii="Times New Roman" w:hAnsi="Times New Roman"/>
                <w:sz w:val="24"/>
              </w:rPr>
              <w:t xml:space="preserve">окончании </w:t>
            </w:r>
            <w:r w:rsidRPr="00051435">
              <w:rPr>
                <w:rFonts w:ascii="Times New Roman" w:hAnsi="Times New Roman"/>
                <w:sz w:val="24"/>
              </w:rPr>
              <w:t>каждого</w:t>
            </w:r>
            <w:r w:rsidR="00FF4DA7" w:rsidRPr="00051435">
              <w:rPr>
                <w:rFonts w:ascii="Times New Roman" w:hAnsi="Times New Roman"/>
                <w:sz w:val="24"/>
              </w:rPr>
              <w:t xml:space="preserve"> этап</w:t>
            </w:r>
            <w:r w:rsidRPr="00051435">
              <w:rPr>
                <w:rFonts w:ascii="Times New Roman" w:hAnsi="Times New Roman"/>
                <w:sz w:val="24"/>
              </w:rPr>
              <w:t>а</w:t>
            </w:r>
            <w:r w:rsidR="00302FC4">
              <w:rPr>
                <w:rFonts w:ascii="Times New Roman" w:hAnsi="Times New Roman"/>
                <w:sz w:val="24"/>
              </w:rPr>
              <w:t xml:space="preserve"> (периода)</w:t>
            </w:r>
            <w:r w:rsidRPr="00051435">
              <w:rPr>
                <w:rFonts w:ascii="Times New Roman" w:hAnsi="Times New Roman"/>
                <w:sz w:val="24"/>
              </w:rPr>
              <w:t>,</w:t>
            </w:r>
            <w:r w:rsidR="00FF4DA7" w:rsidRPr="00051435">
              <w:rPr>
                <w:rFonts w:ascii="Times New Roman" w:hAnsi="Times New Roman"/>
                <w:sz w:val="24"/>
              </w:rPr>
              <w:t xml:space="preserve"> аудитор должен предоставить следующие документы:</w:t>
            </w:r>
          </w:p>
          <w:p w14:paraId="4FA6DA1D" w14:textId="77777777" w:rsidR="00880CFD" w:rsidRPr="00051435" w:rsidRDefault="00880CFD" w:rsidP="00E138CD">
            <w:pPr>
              <w:pStyle w:val="a6"/>
              <w:numPr>
                <w:ilvl w:val="0"/>
                <w:numId w:val="5"/>
              </w:numPr>
              <w:spacing w:after="120"/>
              <w:ind w:left="435" w:hanging="357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 w:rsidRPr="00051435">
              <w:rPr>
                <w:rFonts w:ascii="Times New Roman" w:hAnsi="Times New Roman"/>
                <w:sz w:val="24"/>
              </w:rPr>
              <w:t>Аудиторский отчет</w:t>
            </w:r>
            <w:r w:rsidR="00663A98" w:rsidRPr="00051435">
              <w:rPr>
                <w:rFonts w:ascii="Times New Roman" w:hAnsi="Times New Roman"/>
                <w:sz w:val="24"/>
              </w:rPr>
              <w:t>;</w:t>
            </w:r>
          </w:p>
          <w:p w14:paraId="4F0A6B1E" w14:textId="77777777" w:rsidR="007209F2" w:rsidRPr="00051435" w:rsidRDefault="007A0545" w:rsidP="00E138CD">
            <w:pPr>
              <w:pStyle w:val="a6"/>
              <w:numPr>
                <w:ilvl w:val="0"/>
                <w:numId w:val="5"/>
              </w:numPr>
              <w:spacing w:after="120"/>
              <w:ind w:left="435" w:hanging="35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435">
              <w:rPr>
                <w:rFonts w:ascii="Times New Roman" w:hAnsi="Times New Roman"/>
                <w:sz w:val="24"/>
                <w:szCs w:val="24"/>
              </w:rPr>
              <w:t xml:space="preserve">«Письмо </w:t>
            </w:r>
            <w:r w:rsidRPr="00051435">
              <w:rPr>
                <w:rFonts w:ascii="Times New Roman" w:hAnsi="Times New Roman"/>
                <w:sz w:val="24"/>
              </w:rPr>
              <w:t>руководству</w:t>
            </w:r>
            <w:r w:rsidRPr="00051435">
              <w:rPr>
                <w:rFonts w:ascii="Times New Roman" w:hAnsi="Times New Roman"/>
                <w:sz w:val="24"/>
                <w:szCs w:val="24"/>
              </w:rPr>
              <w:t>»</w:t>
            </w:r>
            <w:r w:rsidR="00382CCA" w:rsidRPr="00051435">
              <w:rPr>
                <w:rFonts w:ascii="Times New Roman" w:hAnsi="Times New Roman"/>
                <w:sz w:val="24"/>
                <w:szCs w:val="24"/>
              </w:rPr>
              <w:t>, которое должно включать:</w:t>
            </w:r>
          </w:p>
          <w:p w14:paraId="5DBC3CE8" w14:textId="77777777" w:rsidR="007209F2" w:rsidRPr="00051435" w:rsidRDefault="00BB4E6C" w:rsidP="00E138CD">
            <w:pPr>
              <w:pStyle w:val="a6"/>
              <w:numPr>
                <w:ilvl w:val="0"/>
                <w:numId w:val="4"/>
              </w:numPr>
              <w:shd w:val="clear" w:color="auto" w:fill="FFFFFF" w:themeFill="background1"/>
              <w:ind w:left="8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435">
              <w:rPr>
                <w:rFonts w:ascii="Times New Roman" w:hAnsi="Times New Roman"/>
                <w:sz w:val="24"/>
                <w:szCs w:val="24"/>
              </w:rPr>
              <w:t>недостатки, слабые стороны, комментарии</w:t>
            </w:r>
            <w:r w:rsidR="007209F2" w:rsidRPr="00051435">
              <w:rPr>
                <w:rFonts w:ascii="Times New Roman" w:hAnsi="Times New Roman"/>
                <w:sz w:val="24"/>
                <w:szCs w:val="24"/>
              </w:rPr>
              <w:t xml:space="preserve"> и замечания по бухгалтерскому </w:t>
            </w:r>
            <w:r w:rsidRPr="00051435">
              <w:rPr>
                <w:rFonts w:ascii="Times New Roman" w:hAnsi="Times New Roman"/>
                <w:sz w:val="24"/>
                <w:szCs w:val="24"/>
              </w:rPr>
              <w:t>учету и</w:t>
            </w:r>
            <w:r w:rsidR="007209F2" w:rsidRPr="00051435">
              <w:rPr>
                <w:rFonts w:ascii="Times New Roman" w:hAnsi="Times New Roman"/>
                <w:sz w:val="24"/>
                <w:szCs w:val="24"/>
              </w:rPr>
              <w:t xml:space="preserve"> системам</w:t>
            </w:r>
            <w:r w:rsidR="00A37D4B" w:rsidRPr="00051435">
              <w:rPr>
                <w:rFonts w:ascii="Times New Roman" w:hAnsi="Times New Roman"/>
                <w:sz w:val="24"/>
                <w:szCs w:val="24"/>
              </w:rPr>
              <w:t>,</w:t>
            </w:r>
            <w:r w:rsidR="007209F2" w:rsidRPr="0005143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051435">
              <w:rPr>
                <w:rFonts w:ascii="Times New Roman" w:hAnsi="Times New Roman"/>
                <w:sz w:val="24"/>
                <w:szCs w:val="24"/>
              </w:rPr>
              <w:t xml:space="preserve">средствам внутреннего финансового </w:t>
            </w:r>
            <w:r w:rsidR="007209F2" w:rsidRPr="00051435">
              <w:rPr>
                <w:rFonts w:ascii="Times New Roman" w:hAnsi="Times New Roman"/>
                <w:sz w:val="24"/>
                <w:szCs w:val="24"/>
              </w:rPr>
              <w:t xml:space="preserve">контроля, изученным в ходе аудита; </w:t>
            </w:r>
          </w:p>
          <w:p w14:paraId="19797669" w14:textId="77777777" w:rsidR="007209F2" w:rsidRPr="00051435" w:rsidRDefault="007209F2" w:rsidP="00E138CD">
            <w:pPr>
              <w:pStyle w:val="a6"/>
              <w:numPr>
                <w:ilvl w:val="0"/>
                <w:numId w:val="4"/>
              </w:numPr>
              <w:ind w:left="8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435">
              <w:rPr>
                <w:rFonts w:ascii="Times New Roman" w:hAnsi="Times New Roman"/>
                <w:sz w:val="24"/>
                <w:szCs w:val="24"/>
              </w:rPr>
              <w:t>предоставить информацию о несоблюдении</w:t>
            </w:r>
            <w:r w:rsidR="00382CCA" w:rsidRPr="00051435">
              <w:rPr>
                <w:rFonts w:ascii="Times New Roman" w:hAnsi="Times New Roman"/>
                <w:sz w:val="24"/>
                <w:szCs w:val="24"/>
              </w:rPr>
              <w:t xml:space="preserve"> условий Соглашения о финансировании;</w:t>
            </w:r>
          </w:p>
          <w:p w14:paraId="63C063B9" w14:textId="77777777" w:rsidR="007209F2" w:rsidRPr="00051435" w:rsidRDefault="00E87848" w:rsidP="00E138CD">
            <w:pPr>
              <w:pStyle w:val="a6"/>
              <w:numPr>
                <w:ilvl w:val="0"/>
                <w:numId w:val="4"/>
              </w:numPr>
              <w:ind w:left="8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435">
              <w:rPr>
                <w:rFonts w:ascii="Times New Roman" w:hAnsi="Times New Roman"/>
                <w:sz w:val="24"/>
                <w:szCs w:val="24"/>
              </w:rPr>
              <w:t>информацию</w:t>
            </w:r>
            <w:r w:rsidR="007209F2" w:rsidRPr="00051435">
              <w:rPr>
                <w:rFonts w:ascii="Times New Roman" w:hAnsi="Times New Roman"/>
                <w:sz w:val="24"/>
                <w:szCs w:val="24"/>
              </w:rPr>
              <w:t xml:space="preserve"> о расходах, которые считаются необоснованными</w:t>
            </w:r>
            <w:r w:rsidRPr="00051435">
              <w:rPr>
                <w:rFonts w:ascii="Times New Roman" w:hAnsi="Times New Roman"/>
                <w:sz w:val="24"/>
                <w:szCs w:val="24"/>
              </w:rPr>
              <w:t xml:space="preserve"> или неправомерными</w:t>
            </w:r>
            <w:r w:rsidR="007209F2" w:rsidRPr="00051435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66BE9848" w14:textId="77777777" w:rsidR="007209F2" w:rsidRPr="00051435" w:rsidRDefault="00971C4B" w:rsidP="00E138CD">
            <w:pPr>
              <w:pStyle w:val="a6"/>
              <w:numPr>
                <w:ilvl w:val="0"/>
                <w:numId w:val="4"/>
              </w:numPr>
              <w:ind w:left="8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435">
              <w:rPr>
                <w:rFonts w:ascii="Times New Roman" w:hAnsi="Times New Roman"/>
                <w:sz w:val="24"/>
                <w:szCs w:val="24"/>
              </w:rPr>
              <w:lastRenderedPageBreak/>
              <w:t>информацию о с</w:t>
            </w:r>
            <w:r w:rsidR="007209F2" w:rsidRPr="00051435">
              <w:rPr>
                <w:rFonts w:ascii="Times New Roman" w:hAnsi="Times New Roman"/>
                <w:sz w:val="24"/>
                <w:szCs w:val="24"/>
              </w:rPr>
              <w:t>ущественных проблемах, возникших в ходе аудита, которые могут оказать существенное влияние на эффективность Проекта;</w:t>
            </w:r>
          </w:p>
          <w:p w14:paraId="38E4E776" w14:textId="77777777" w:rsidR="007209F2" w:rsidRPr="00051435" w:rsidRDefault="007209F2" w:rsidP="00E138CD">
            <w:pPr>
              <w:pStyle w:val="a6"/>
              <w:numPr>
                <w:ilvl w:val="0"/>
                <w:numId w:val="4"/>
              </w:numPr>
              <w:ind w:left="8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435">
              <w:rPr>
                <w:rFonts w:ascii="Times New Roman" w:hAnsi="Times New Roman"/>
                <w:sz w:val="24"/>
                <w:szCs w:val="24"/>
              </w:rPr>
              <w:t>любые другие вопросы, возникающие в ходе аудита, на которые ауд</w:t>
            </w:r>
            <w:r w:rsidR="00971C4B" w:rsidRPr="00051435">
              <w:rPr>
                <w:rFonts w:ascii="Times New Roman" w:hAnsi="Times New Roman"/>
                <w:sz w:val="24"/>
                <w:szCs w:val="24"/>
              </w:rPr>
              <w:t>итор считает необходимым обратить внимание Заказчика</w:t>
            </w:r>
            <w:r w:rsidRPr="0005143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0906386" w14:textId="77777777" w:rsidR="007209F2" w:rsidRPr="00051435" w:rsidRDefault="007209F2" w:rsidP="00E138CD">
            <w:pPr>
              <w:pStyle w:val="a6"/>
              <w:numPr>
                <w:ilvl w:val="0"/>
                <w:numId w:val="4"/>
              </w:numPr>
              <w:spacing w:after="120"/>
              <w:ind w:left="861" w:hanging="35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435">
              <w:rPr>
                <w:rFonts w:ascii="Times New Roman" w:hAnsi="Times New Roman"/>
                <w:sz w:val="24"/>
                <w:szCs w:val="24"/>
              </w:rPr>
              <w:t xml:space="preserve">комментарии Заказчика </w:t>
            </w:r>
            <w:r w:rsidR="00DC36DD" w:rsidRPr="00051435">
              <w:rPr>
                <w:rFonts w:ascii="Times New Roman" w:hAnsi="Times New Roman"/>
                <w:sz w:val="24"/>
                <w:szCs w:val="24"/>
              </w:rPr>
              <w:t>относительно наблюдений аудитора,</w:t>
            </w:r>
            <w:r w:rsidR="00CD0E84" w:rsidRPr="00051435">
              <w:rPr>
                <w:rFonts w:ascii="Times New Roman" w:hAnsi="Times New Roman"/>
                <w:sz w:val="24"/>
                <w:szCs w:val="24"/>
              </w:rPr>
              <w:t xml:space="preserve"> содержащихся в проекте письма</w:t>
            </w:r>
            <w:r w:rsidR="00DC36DD" w:rsidRPr="00051435">
              <w:rPr>
                <w:rFonts w:ascii="Times New Roman" w:hAnsi="Times New Roman"/>
                <w:sz w:val="24"/>
                <w:szCs w:val="24"/>
              </w:rPr>
              <w:t xml:space="preserve"> руководству</w:t>
            </w:r>
            <w:r w:rsidRPr="0005143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E46D45B" w14:textId="77777777" w:rsidR="007209F2" w:rsidRPr="00051435" w:rsidRDefault="007209F2" w:rsidP="00E138CD">
            <w:pPr>
              <w:spacing w:after="120"/>
              <w:ind w:left="8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435">
              <w:rPr>
                <w:rFonts w:ascii="Times New Roman" w:hAnsi="Times New Roman"/>
                <w:sz w:val="24"/>
                <w:szCs w:val="24"/>
              </w:rPr>
              <w:t>Если ничего из вы</w:t>
            </w:r>
            <w:r w:rsidR="00A74DD5" w:rsidRPr="00051435">
              <w:rPr>
                <w:rFonts w:ascii="Times New Roman" w:hAnsi="Times New Roman"/>
                <w:sz w:val="24"/>
                <w:szCs w:val="24"/>
              </w:rPr>
              <w:t xml:space="preserve">шеперечисленного не обнаружено, аудитор </w:t>
            </w:r>
            <w:r w:rsidRPr="00051435">
              <w:rPr>
                <w:rFonts w:ascii="Times New Roman" w:hAnsi="Times New Roman"/>
                <w:sz w:val="24"/>
                <w:szCs w:val="24"/>
              </w:rPr>
              <w:t>представляет письмо, в котором отмечает, что в ходе проверки аудитор не выявил ничего, что бы могло привлечь внимание Заказчика.</w:t>
            </w:r>
          </w:p>
          <w:p w14:paraId="7DE4F8D7" w14:textId="77777777" w:rsidR="00386923" w:rsidRDefault="003D71B2" w:rsidP="00386923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051435">
              <w:rPr>
                <w:rFonts w:ascii="Times New Roman" w:hAnsi="Times New Roman"/>
                <w:sz w:val="24"/>
              </w:rPr>
              <w:t>До завершения исполнения аудиторского задания аудитор должен представить для обсуждения в</w:t>
            </w:r>
            <w:r w:rsidR="00723E0A" w:rsidRPr="00051435">
              <w:rPr>
                <w:rFonts w:ascii="Times New Roman" w:hAnsi="Times New Roman"/>
                <w:sz w:val="24"/>
              </w:rPr>
              <w:t xml:space="preserve"> </w:t>
            </w:r>
            <w:r w:rsidR="00302FC4">
              <w:rPr>
                <w:rFonts w:ascii="Times New Roman" w:hAnsi="Times New Roman"/>
                <w:sz w:val="24"/>
              </w:rPr>
              <w:t>Государственную налоговую службу при Кабинете Министров Кыргызской Республики (далее – ГНС при КМ КР)</w:t>
            </w:r>
            <w:r w:rsidRPr="00051435">
              <w:rPr>
                <w:rFonts w:ascii="Times New Roman" w:hAnsi="Times New Roman"/>
                <w:sz w:val="24"/>
              </w:rPr>
              <w:t xml:space="preserve"> пр</w:t>
            </w:r>
            <w:r w:rsidR="008E700F" w:rsidRPr="00051435">
              <w:rPr>
                <w:rFonts w:ascii="Times New Roman" w:hAnsi="Times New Roman"/>
                <w:sz w:val="24"/>
              </w:rPr>
              <w:t>оект</w:t>
            </w:r>
            <w:r w:rsidR="00D83ECD" w:rsidRPr="00051435">
              <w:rPr>
                <w:rFonts w:ascii="Times New Roman" w:hAnsi="Times New Roman"/>
                <w:sz w:val="24"/>
              </w:rPr>
              <w:t>ы</w:t>
            </w:r>
            <w:r w:rsidR="008E700F" w:rsidRPr="00051435">
              <w:rPr>
                <w:rFonts w:ascii="Times New Roman" w:hAnsi="Times New Roman"/>
                <w:sz w:val="24"/>
              </w:rPr>
              <w:t xml:space="preserve"> </w:t>
            </w:r>
            <w:r w:rsidR="00D83ECD" w:rsidRPr="00051435">
              <w:rPr>
                <w:rFonts w:ascii="Times New Roman" w:hAnsi="Times New Roman"/>
                <w:sz w:val="24"/>
              </w:rPr>
              <w:t xml:space="preserve">Аудиторского </w:t>
            </w:r>
            <w:r w:rsidR="008E700F" w:rsidRPr="00051435">
              <w:rPr>
                <w:rFonts w:ascii="Times New Roman" w:hAnsi="Times New Roman"/>
                <w:sz w:val="24"/>
              </w:rPr>
              <w:t xml:space="preserve">отчета </w:t>
            </w:r>
            <w:r w:rsidRPr="00051435">
              <w:rPr>
                <w:rFonts w:ascii="Times New Roman" w:hAnsi="Times New Roman"/>
                <w:sz w:val="24"/>
              </w:rPr>
              <w:t xml:space="preserve">и </w:t>
            </w:r>
            <w:r w:rsidR="00D83ECD" w:rsidRPr="00051435">
              <w:rPr>
                <w:rFonts w:ascii="Times New Roman" w:hAnsi="Times New Roman"/>
                <w:sz w:val="24"/>
              </w:rPr>
              <w:t>«П</w:t>
            </w:r>
            <w:r w:rsidRPr="00051435">
              <w:rPr>
                <w:rFonts w:ascii="Times New Roman" w:hAnsi="Times New Roman"/>
                <w:sz w:val="24"/>
              </w:rPr>
              <w:t>исьма</w:t>
            </w:r>
            <w:r w:rsidR="00D83ECD" w:rsidRPr="00051435">
              <w:rPr>
                <w:rFonts w:ascii="Times New Roman" w:hAnsi="Times New Roman"/>
                <w:sz w:val="24"/>
              </w:rPr>
              <w:t xml:space="preserve"> руководству»</w:t>
            </w:r>
            <w:r w:rsidRPr="00051435">
              <w:rPr>
                <w:rFonts w:ascii="Times New Roman" w:hAnsi="Times New Roman"/>
                <w:sz w:val="24"/>
              </w:rPr>
              <w:t>. Проекты должны быть на</w:t>
            </w:r>
            <w:r w:rsidR="00BE0F40" w:rsidRPr="00051435">
              <w:rPr>
                <w:rFonts w:ascii="Times New Roman" w:hAnsi="Times New Roman"/>
                <w:sz w:val="24"/>
              </w:rPr>
              <w:t xml:space="preserve"> </w:t>
            </w:r>
            <w:r w:rsidR="00CC7E77" w:rsidRPr="00051435">
              <w:rPr>
                <w:rFonts w:ascii="Times New Roman" w:hAnsi="Times New Roman"/>
                <w:sz w:val="24"/>
              </w:rPr>
              <w:t>русском язык</w:t>
            </w:r>
            <w:r w:rsidR="000E2069" w:rsidRPr="00051435">
              <w:rPr>
                <w:rFonts w:ascii="Times New Roman" w:hAnsi="Times New Roman"/>
                <w:sz w:val="24"/>
              </w:rPr>
              <w:t>е</w:t>
            </w:r>
            <w:r w:rsidRPr="00051435">
              <w:rPr>
                <w:rFonts w:ascii="Times New Roman" w:hAnsi="Times New Roman"/>
                <w:sz w:val="24"/>
              </w:rPr>
              <w:t>. После рассмотрения отчета</w:t>
            </w:r>
            <w:r w:rsidR="00CC7E77" w:rsidRPr="00051435">
              <w:rPr>
                <w:rFonts w:ascii="Times New Roman" w:hAnsi="Times New Roman"/>
                <w:sz w:val="24"/>
              </w:rPr>
              <w:t xml:space="preserve"> </w:t>
            </w:r>
            <w:r w:rsidR="00302FC4">
              <w:rPr>
                <w:rFonts w:ascii="Times New Roman" w:hAnsi="Times New Roman"/>
                <w:sz w:val="24"/>
              </w:rPr>
              <w:t>ГНС при КМ КР</w:t>
            </w:r>
            <w:r w:rsidRPr="00051435">
              <w:rPr>
                <w:rFonts w:ascii="Times New Roman" w:hAnsi="Times New Roman"/>
                <w:sz w:val="24"/>
              </w:rPr>
              <w:t xml:space="preserve"> пред</w:t>
            </w:r>
            <w:r w:rsidR="0059713F" w:rsidRPr="00051435">
              <w:rPr>
                <w:rFonts w:ascii="Times New Roman" w:hAnsi="Times New Roman"/>
                <w:sz w:val="24"/>
              </w:rPr>
              <w:t>о</w:t>
            </w:r>
            <w:r w:rsidRPr="00051435">
              <w:rPr>
                <w:rFonts w:ascii="Times New Roman" w:hAnsi="Times New Roman"/>
                <w:sz w:val="24"/>
              </w:rPr>
              <w:t>ставит свои комментарии аудитору, которые долж</w:t>
            </w:r>
            <w:r w:rsidR="0059713F" w:rsidRPr="00051435">
              <w:rPr>
                <w:rFonts w:ascii="Times New Roman" w:hAnsi="Times New Roman"/>
                <w:sz w:val="24"/>
              </w:rPr>
              <w:t>ны быть учтены в заключительных версиях вышеприведенных документов</w:t>
            </w:r>
            <w:r w:rsidRPr="00051435">
              <w:rPr>
                <w:rFonts w:ascii="Times New Roman" w:hAnsi="Times New Roman"/>
                <w:sz w:val="24"/>
              </w:rPr>
              <w:t xml:space="preserve">. </w:t>
            </w:r>
          </w:p>
          <w:p w14:paraId="7E4DAE9A" w14:textId="3927B1E5" w:rsidR="00302FC4" w:rsidRPr="00CE5A53" w:rsidRDefault="003D71B2" w:rsidP="00386923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51435">
              <w:rPr>
                <w:rFonts w:ascii="Times New Roman" w:hAnsi="Times New Roman"/>
                <w:sz w:val="24"/>
              </w:rPr>
              <w:t>После включения всех указанных комментариев, аудитор</w:t>
            </w:r>
            <w:r w:rsidR="00150E5B" w:rsidRPr="00051435">
              <w:rPr>
                <w:rFonts w:ascii="Times New Roman" w:hAnsi="Times New Roman"/>
                <w:sz w:val="24"/>
              </w:rPr>
              <w:t xml:space="preserve"> </w:t>
            </w:r>
            <w:r w:rsidRPr="00051435">
              <w:rPr>
                <w:rFonts w:ascii="Times New Roman" w:hAnsi="Times New Roman"/>
                <w:sz w:val="24"/>
              </w:rPr>
              <w:t>пред</w:t>
            </w:r>
            <w:r w:rsidR="0059713F" w:rsidRPr="00051435">
              <w:rPr>
                <w:rFonts w:ascii="Times New Roman" w:hAnsi="Times New Roman"/>
                <w:sz w:val="24"/>
              </w:rPr>
              <w:t>о</w:t>
            </w:r>
            <w:r w:rsidRPr="00051435">
              <w:rPr>
                <w:rFonts w:ascii="Times New Roman" w:hAnsi="Times New Roman"/>
                <w:sz w:val="24"/>
              </w:rPr>
              <w:t>ставляет</w:t>
            </w:r>
            <w:r w:rsidR="00C10669" w:rsidRPr="00051435">
              <w:rPr>
                <w:rFonts w:ascii="Times New Roman" w:hAnsi="Times New Roman"/>
                <w:sz w:val="24"/>
              </w:rPr>
              <w:t xml:space="preserve"> </w:t>
            </w:r>
            <w:r w:rsidRPr="00051435">
              <w:rPr>
                <w:rFonts w:ascii="Times New Roman" w:hAnsi="Times New Roman"/>
                <w:sz w:val="24"/>
              </w:rPr>
              <w:t xml:space="preserve">заключительный </w:t>
            </w:r>
            <w:r w:rsidR="002F182E" w:rsidRPr="005539A8">
              <w:rPr>
                <w:rFonts w:ascii="Times New Roman" w:hAnsi="Times New Roman"/>
                <w:sz w:val="24"/>
              </w:rPr>
              <w:t xml:space="preserve">Аудиторский </w:t>
            </w:r>
            <w:r w:rsidRPr="005539A8">
              <w:rPr>
                <w:rFonts w:ascii="Times New Roman" w:hAnsi="Times New Roman"/>
                <w:sz w:val="24"/>
              </w:rPr>
              <w:t>отчет</w:t>
            </w:r>
            <w:r w:rsidR="002F182E" w:rsidRPr="005539A8">
              <w:rPr>
                <w:rFonts w:ascii="Times New Roman" w:hAnsi="Times New Roman"/>
                <w:sz w:val="24"/>
              </w:rPr>
              <w:t xml:space="preserve"> </w:t>
            </w:r>
            <w:r w:rsidR="006E2D5B" w:rsidRPr="005539A8">
              <w:rPr>
                <w:rFonts w:ascii="Times New Roman" w:hAnsi="Times New Roman"/>
                <w:sz w:val="24"/>
              </w:rPr>
              <w:t xml:space="preserve">в 4-х экземплярах </w:t>
            </w:r>
            <w:r w:rsidR="002F182E" w:rsidRPr="005539A8">
              <w:rPr>
                <w:rFonts w:ascii="Times New Roman" w:hAnsi="Times New Roman"/>
                <w:sz w:val="24"/>
              </w:rPr>
              <w:t>и «Письмо руководству»</w:t>
            </w:r>
            <w:r w:rsidRPr="005539A8">
              <w:rPr>
                <w:rFonts w:ascii="Times New Roman" w:hAnsi="Times New Roman"/>
                <w:sz w:val="24"/>
              </w:rPr>
              <w:t xml:space="preserve"> в</w:t>
            </w:r>
            <w:r w:rsidR="00CC7E77" w:rsidRPr="005539A8">
              <w:rPr>
                <w:rFonts w:ascii="Times New Roman" w:hAnsi="Times New Roman"/>
                <w:sz w:val="24"/>
              </w:rPr>
              <w:t xml:space="preserve"> </w:t>
            </w:r>
            <w:r w:rsidR="00302FC4">
              <w:rPr>
                <w:rFonts w:ascii="Times New Roman" w:hAnsi="Times New Roman"/>
                <w:sz w:val="24"/>
              </w:rPr>
              <w:t>4</w:t>
            </w:r>
            <w:r w:rsidR="00CC7E77" w:rsidRPr="005539A8">
              <w:rPr>
                <w:rFonts w:ascii="Times New Roman" w:hAnsi="Times New Roman"/>
                <w:sz w:val="24"/>
              </w:rPr>
              <w:t xml:space="preserve">-х </w:t>
            </w:r>
            <w:r w:rsidR="002F182E" w:rsidRPr="005539A8">
              <w:rPr>
                <w:rFonts w:ascii="Times New Roman" w:hAnsi="Times New Roman"/>
                <w:sz w:val="24"/>
              </w:rPr>
              <w:t>экземпляр</w:t>
            </w:r>
            <w:r w:rsidR="00CC7E77" w:rsidRPr="005539A8">
              <w:rPr>
                <w:rFonts w:ascii="Times New Roman" w:hAnsi="Times New Roman"/>
                <w:sz w:val="24"/>
              </w:rPr>
              <w:t>ах</w:t>
            </w:r>
            <w:r w:rsidR="001A0E24" w:rsidRPr="005539A8">
              <w:rPr>
                <w:rFonts w:ascii="Times New Roman" w:hAnsi="Times New Roman"/>
                <w:sz w:val="24"/>
              </w:rPr>
              <w:t xml:space="preserve"> на</w:t>
            </w:r>
            <w:r w:rsidR="00BE0F40" w:rsidRPr="005539A8">
              <w:rPr>
                <w:rFonts w:ascii="Times New Roman" w:hAnsi="Times New Roman"/>
                <w:sz w:val="24"/>
              </w:rPr>
              <w:t xml:space="preserve"> русском язык</w:t>
            </w:r>
            <w:r w:rsidR="001A0E24" w:rsidRPr="005539A8">
              <w:rPr>
                <w:rFonts w:ascii="Times New Roman" w:hAnsi="Times New Roman"/>
                <w:sz w:val="24"/>
              </w:rPr>
              <w:t>е</w:t>
            </w:r>
            <w:r w:rsidRPr="005539A8">
              <w:rPr>
                <w:rFonts w:ascii="Times New Roman" w:hAnsi="Times New Roman"/>
                <w:sz w:val="24"/>
              </w:rPr>
              <w:t xml:space="preserve"> в печатном и электронном виде</w:t>
            </w:r>
            <w:r w:rsidR="00150E5B" w:rsidRPr="005539A8">
              <w:rPr>
                <w:rFonts w:ascii="Times New Roman" w:hAnsi="Times New Roman"/>
                <w:sz w:val="24"/>
              </w:rPr>
              <w:t xml:space="preserve"> </w:t>
            </w:r>
            <w:r w:rsidR="00150E5B" w:rsidRPr="000A2703">
              <w:rPr>
                <w:rFonts w:ascii="Times New Roman" w:hAnsi="Times New Roman"/>
                <w:sz w:val="24"/>
              </w:rPr>
              <w:t>не позднее</w:t>
            </w:r>
            <w:r w:rsidR="00302FC4" w:rsidRPr="000A2703">
              <w:rPr>
                <w:rFonts w:ascii="Times New Roman" w:hAnsi="Times New Roman"/>
                <w:sz w:val="24"/>
              </w:rPr>
              <w:t xml:space="preserve">: </w:t>
            </w:r>
            <w:r w:rsidR="00386923">
              <w:rPr>
                <w:rFonts w:ascii="Times New Roman" w:hAnsi="Times New Roman"/>
                <w:sz w:val="24"/>
                <w:u w:val="single"/>
              </w:rPr>
              <w:t xml:space="preserve">30 </w:t>
            </w:r>
            <w:r w:rsidR="006A209F">
              <w:rPr>
                <w:rFonts w:ascii="Times New Roman" w:hAnsi="Times New Roman"/>
                <w:sz w:val="24"/>
                <w:u w:val="single"/>
              </w:rPr>
              <w:t>июня</w:t>
            </w:r>
            <w:r w:rsidR="00386923">
              <w:rPr>
                <w:rFonts w:ascii="Times New Roman" w:hAnsi="Times New Roman"/>
                <w:sz w:val="24"/>
                <w:u w:val="single"/>
              </w:rPr>
              <w:t xml:space="preserve"> 2026 года.</w:t>
            </w:r>
            <w:r w:rsidR="00302FC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E863D1" w:rsidRPr="00542D17" w14:paraId="490AFDA7" w14:textId="77777777" w:rsidTr="00522C62">
        <w:tc>
          <w:tcPr>
            <w:tcW w:w="10245" w:type="dxa"/>
            <w:gridSpan w:val="5"/>
          </w:tcPr>
          <w:p w14:paraId="263DC0B6" w14:textId="77777777" w:rsidR="00E863D1" w:rsidRDefault="00E863D1" w:rsidP="00D04649">
            <w:pPr>
              <w:spacing w:after="120"/>
              <w:rPr>
                <w:rFonts w:ascii="Times New Roman" w:hAnsi="Times New Roman"/>
                <w:b/>
                <w:sz w:val="24"/>
              </w:rPr>
            </w:pPr>
            <w:r w:rsidRPr="007A61B9">
              <w:rPr>
                <w:rFonts w:ascii="Times New Roman" w:hAnsi="Times New Roman"/>
                <w:b/>
                <w:sz w:val="24"/>
              </w:rPr>
              <w:lastRenderedPageBreak/>
              <w:t>Требования к аудитору и квалификации</w:t>
            </w:r>
            <w:r w:rsidR="00C75772">
              <w:rPr>
                <w:rFonts w:ascii="Times New Roman" w:hAnsi="Times New Roman"/>
                <w:b/>
                <w:sz w:val="24"/>
              </w:rPr>
              <w:t xml:space="preserve"> ключевого персонала:</w:t>
            </w:r>
          </w:p>
          <w:p w14:paraId="2A16D58B" w14:textId="38A8D9BC" w:rsidR="009D76D6" w:rsidRPr="009D76D6" w:rsidRDefault="00D04649" w:rsidP="004715BA">
            <w:pPr>
              <w:spacing w:after="120"/>
              <w:jc w:val="both"/>
              <w:rPr>
                <w:rFonts w:ascii="Times New Roman" w:hAnsi="Times New Roman"/>
                <w:b/>
                <w:sz w:val="24"/>
              </w:rPr>
            </w:pPr>
            <w:r w:rsidRPr="00D04649">
              <w:rPr>
                <w:rFonts w:ascii="Times New Roman" w:hAnsi="Times New Roman"/>
                <w:sz w:val="24"/>
              </w:rPr>
              <w:t xml:space="preserve">Аудитор должен иметь полномочия вести практику в </w:t>
            </w:r>
            <w:r w:rsidR="004715BA">
              <w:rPr>
                <w:rFonts w:ascii="Times New Roman" w:hAnsi="Times New Roman"/>
                <w:sz w:val="24"/>
              </w:rPr>
              <w:t>Кыргызской Республике</w:t>
            </w:r>
            <w:r w:rsidRPr="00D04649">
              <w:rPr>
                <w:rFonts w:ascii="Times New Roman" w:hAnsi="Times New Roman"/>
                <w:sz w:val="24"/>
              </w:rPr>
              <w:t xml:space="preserve"> и применять согласованные аудиторские стандарты. </w:t>
            </w:r>
            <w:r w:rsidR="00386923">
              <w:rPr>
                <w:rFonts w:ascii="Times New Roman" w:hAnsi="Times New Roman"/>
                <w:sz w:val="24"/>
              </w:rPr>
              <w:t>Аудитор должен иметь достаточный и квалифицированный персонал с соответствующим профессиональным опытом, включая опыт проведения аудита организаций, сопоставимых по характеру, масштабу и сложности.</w:t>
            </w:r>
          </w:p>
        </w:tc>
      </w:tr>
      <w:tr w:rsidR="00F102AB" w:rsidRPr="00542D17" w14:paraId="3F00E2D3" w14:textId="77777777" w:rsidTr="002563D3">
        <w:tc>
          <w:tcPr>
            <w:tcW w:w="459" w:type="dxa"/>
          </w:tcPr>
          <w:p w14:paraId="45B1C66F" w14:textId="77777777" w:rsidR="00F102AB" w:rsidRPr="001600E9" w:rsidRDefault="00F102AB" w:rsidP="00F102AB">
            <w:pPr>
              <w:rPr>
                <w:sz w:val="24"/>
              </w:rPr>
            </w:pPr>
            <w:r w:rsidRPr="001600E9">
              <w:rPr>
                <w:rFonts w:ascii="Times New Roman" w:hAnsi="Times New Roman"/>
                <w:b/>
                <w:bCs/>
                <w:sz w:val="24"/>
              </w:rPr>
              <w:t>№</w:t>
            </w:r>
          </w:p>
        </w:tc>
        <w:tc>
          <w:tcPr>
            <w:tcW w:w="8018" w:type="dxa"/>
            <w:gridSpan w:val="3"/>
          </w:tcPr>
          <w:p w14:paraId="50167733" w14:textId="77777777" w:rsidR="00F102AB" w:rsidRPr="001600E9" w:rsidRDefault="00F102AB" w:rsidP="00F102AB">
            <w:pPr>
              <w:rPr>
                <w:sz w:val="24"/>
              </w:rPr>
            </w:pPr>
            <w:r w:rsidRPr="001600E9">
              <w:rPr>
                <w:rFonts w:ascii="Times New Roman" w:hAnsi="Times New Roman"/>
                <w:b/>
                <w:bCs/>
                <w:sz w:val="24"/>
              </w:rPr>
              <w:t>Требования</w:t>
            </w:r>
          </w:p>
        </w:tc>
        <w:tc>
          <w:tcPr>
            <w:tcW w:w="1768" w:type="dxa"/>
          </w:tcPr>
          <w:p w14:paraId="08E7C86E" w14:textId="77777777" w:rsidR="00F102AB" w:rsidRPr="001600E9" w:rsidRDefault="00F102AB" w:rsidP="00F102AB">
            <w:pPr>
              <w:rPr>
                <w:sz w:val="24"/>
              </w:rPr>
            </w:pPr>
            <w:r w:rsidRPr="001600E9">
              <w:rPr>
                <w:rFonts w:ascii="Times New Roman" w:hAnsi="Times New Roman"/>
                <w:b/>
                <w:bCs/>
                <w:sz w:val="24"/>
              </w:rPr>
              <w:t>Минимальное значение</w:t>
            </w:r>
          </w:p>
        </w:tc>
      </w:tr>
      <w:tr w:rsidR="00F102AB" w:rsidRPr="00542D17" w14:paraId="7C322138" w14:textId="77777777" w:rsidTr="002563D3">
        <w:tc>
          <w:tcPr>
            <w:tcW w:w="459" w:type="dxa"/>
          </w:tcPr>
          <w:p w14:paraId="200AA1B4" w14:textId="77777777" w:rsidR="00F102AB" w:rsidRPr="001600E9" w:rsidRDefault="00F102AB" w:rsidP="00F102AB">
            <w:pPr>
              <w:rPr>
                <w:sz w:val="24"/>
              </w:rPr>
            </w:pPr>
            <w:r w:rsidRPr="001600E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018" w:type="dxa"/>
            <w:gridSpan w:val="3"/>
          </w:tcPr>
          <w:p w14:paraId="52EA4331" w14:textId="3F304F49" w:rsidR="00F102AB" w:rsidRPr="001600E9" w:rsidRDefault="00F102AB" w:rsidP="00F102AB">
            <w:pPr>
              <w:jc w:val="both"/>
              <w:rPr>
                <w:sz w:val="24"/>
              </w:rPr>
            </w:pPr>
            <w:r w:rsidRPr="001600E9">
              <w:rPr>
                <w:rFonts w:ascii="Times New Roman" w:hAnsi="Times New Roman"/>
                <w:sz w:val="24"/>
              </w:rPr>
              <w:t>Опыт работы в сфере аудита финансовой отчетности в государственном секторе</w:t>
            </w:r>
            <w:r w:rsidR="005954E3">
              <w:rPr>
                <w:rFonts w:ascii="Times New Roman" w:hAnsi="Times New Roman"/>
                <w:sz w:val="24"/>
              </w:rPr>
              <w:t xml:space="preserve">. </w:t>
            </w:r>
            <w:r w:rsidR="005954E3" w:rsidRPr="005243CC">
              <w:rPr>
                <w:rFonts w:ascii="Times New Roman" w:hAnsi="Times New Roman"/>
                <w:sz w:val="24"/>
              </w:rPr>
              <w:t>Под опытом работы в сфере предоставления аудиторских услуг в государственном секторе понимается не только аудиторская проверка государственных структур, но и проектов, финансируемых государством.</w:t>
            </w:r>
          </w:p>
        </w:tc>
        <w:tc>
          <w:tcPr>
            <w:tcW w:w="1768" w:type="dxa"/>
            <w:vAlign w:val="center"/>
          </w:tcPr>
          <w:p w14:paraId="00208F9D" w14:textId="77777777" w:rsidR="00F102AB" w:rsidRPr="001600E9" w:rsidRDefault="00F102AB" w:rsidP="00177201">
            <w:pPr>
              <w:jc w:val="center"/>
              <w:rPr>
                <w:sz w:val="24"/>
              </w:rPr>
            </w:pPr>
            <w:r w:rsidRPr="001600E9">
              <w:rPr>
                <w:rFonts w:ascii="Times New Roman" w:hAnsi="Times New Roman"/>
                <w:sz w:val="24"/>
              </w:rPr>
              <w:t>5 лет</w:t>
            </w:r>
          </w:p>
        </w:tc>
      </w:tr>
      <w:tr w:rsidR="00F102AB" w:rsidRPr="00542D17" w14:paraId="65409E23" w14:textId="77777777" w:rsidTr="002563D3">
        <w:tc>
          <w:tcPr>
            <w:tcW w:w="459" w:type="dxa"/>
          </w:tcPr>
          <w:p w14:paraId="2A316179" w14:textId="77777777" w:rsidR="00F102AB" w:rsidRPr="001600E9" w:rsidRDefault="00F102AB" w:rsidP="00F102AB">
            <w:pPr>
              <w:rPr>
                <w:sz w:val="24"/>
              </w:rPr>
            </w:pPr>
            <w:r w:rsidRPr="001600E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018" w:type="dxa"/>
            <w:gridSpan w:val="3"/>
          </w:tcPr>
          <w:p w14:paraId="4375380C" w14:textId="40B5CCC0" w:rsidR="00F102AB" w:rsidRPr="001600E9" w:rsidRDefault="00F102AB" w:rsidP="00F102AB">
            <w:pPr>
              <w:jc w:val="both"/>
              <w:rPr>
                <w:sz w:val="24"/>
              </w:rPr>
            </w:pPr>
            <w:r w:rsidRPr="001600E9">
              <w:rPr>
                <w:rFonts w:ascii="Times New Roman" w:hAnsi="Times New Roman"/>
                <w:sz w:val="24"/>
              </w:rPr>
              <w:t xml:space="preserve">Количество выполненных заданий аналогичного характера и объема в рамках аудита финансовой отчетности проектов, финансируемых </w:t>
            </w:r>
            <w:r w:rsidR="00DC431D">
              <w:rPr>
                <w:rFonts w:ascii="Times New Roman" w:hAnsi="Times New Roman"/>
                <w:sz w:val="24"/>
              </w:rPr>
              <w:t>международными финансовыми организациями (далее – МФО)</w:t>
            </w:r>
            <w:r w:rsidRPr="001600E9">
              <w:rPr>
                <w:rFonts w:ascii="Times New Roman" w:hAnsi="Times New Roman"/>
                <w:sz w:val="24"/>
              </w:rPr>
              <w:t>, в течении последних 5 лет</w:t>
            </w:r>
            <w:r w:rsidR="005954E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768" w:type="dxa"/>
            <w:vAlign w:val="center"/>
          </w:tcPr>
          <w:p w14:paraId="02F3FD14" w14:textId="77777777" w:rsidR="00F102AB" w:rsidRPr="001600E9" w:rsidRDefault="00F102AB" w:rsidP="00177201">
            <w:pPr>
              <w:jc w:val="center"/>
              <w:rPr>
                <w:sz w:val="24"/>
              </w:rPr>
            </w:pPr>
            <w:r w:rsidRPr="001600E9">
              <w:rPr>
                <w:rFonts w:ascii="Times New Roman" w:hAnsi="Times New Roman"/>
                <w:sz w:val="24"/>
              </w:rPr>
              <w:t>3</w:t>
            </w:r>
          </w:p>
        </w:tc>
      </w:tr>
      <w:tr w:rsidR="007A61B9" w:rsidRPr="00542D17" w14:paraId="7CB33518" w14:textId="77777777" w:rsidTr="00F102AB">
        <w:tc>
          <w:tcPr>
            <w:tcW w:w="459" w:type="dxa"/>
            <w:vMerge w:val="restart"/>
          </w:tcPr>
          <w:p w14:paraId="7AFF958E" w14:textId="77777777" w:rsidR="007A61B9" w:rsidRPr="001600E9" w:rsidRDefault="007A61B9" w:rsidP="00F102AB">
            <w:pPr>
              <w:rPr>
                <w:sz w:val="24"/>
              </w:rPr>
            </w:pPr>
            <w:r w:rsidRPr="001600E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786" w:type="dxa"/>
            <w:gridSpan w:val="4"/>
          </w:tcPr>
          <w:p w14:paraId="3A196E8F" w14:textId="77777777" w:rsidR="007A61B9" w:rsidRPr="001600E9" w:rsidRDefault="007A61B9" w:rsidP="00F102AB">
            <w:pPr>
              <w:rPr>
                <w:sz w:val="24"/>
              </w:rPr>
            </w:pPr>
            <w:r w:rsidRPr="001600E9">
              <w:rPr>
                <w:rFonts w:ascii="Times New Roman" w:hAnsi="Times New Roman"/>
                <w:color w:val="000000"/>
                <w:sz w:val="24"/>
              </w:rPr>
              <w:t>Квалификация ключевого персонала:</w:t>
            </w:r>
          </w:p>
        </w:tc>
      </w:tr>
      <w:tr w:rsidR="007A61B9" w:rsidRPr="00542D17" w14:paraId="76715A97" w14:textId="77777777" w:rsidTr="00F102AB">
        <w:trPr>
          <w:trHeight w:val="364"/>
        </w:trPr>
        <w:tc>
          <w:tcPr>
            <w:tcW w:w="459" w:type="dxa"/>
            <w:vMerge/>
          </w:tcPr>
          <w:p w14:paraId="0208CF10" w14:textId="77777777" w:rsidR="007A61B9" w:rsidRPr="001600E9" w:rsidRDefault="007A61B9" w:rsidP="00F102A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63" w:type="dxa"/>
          </w:tcPr>
          <w:p w14:paraId="26FC374F" w14:textId="77777777" w:rsidR="007A61B9" w:rsidRPr="001600E9" w:rsidRDefault="007A61B9" w:rsidP="00F102AB">
            <w:pPr>
              <w:jc w:val="right"/>
              <w:rPr>
                <w:sz w:val="24"/>
              </w:rPr>
            </w:pPr>
            <w:r w:rsidRPr="001600E9">
              <w:rPr>
                <w:rFonts w:ascii="Times New Roman" w:hAnsi="Times New Roman"/>
                <w:sz w:val="24"/>
              </w:rPr>
              <w:t>Руководитель группы</w:t>
            </w:r>
          </w:p>
        </w:tc>
        <w:tc>
          <w:tcPr>
            <w:tcW w:w="8123" w:type="dxa"/>
            <w:gridSpan w:val="3"/>
          </w:tcPr>
          <w:p w14:paraId="34E2A8C5" w14:textId="09E7E6EC" w:rsidR="007A61B9" w:rsidRPr="001600E9" w:rsidRDefault="007A61B9" w:rsidP="00F102AB">
            <w:pPr>
              <w:jc w:val="both"/>
              <w:rPr>
                <w:sz w:val="24"/>
              </w:rPr>
            </w:pPr>
            <w:r w:rsidRPr="001600E9">
              <w:rPr>
                <w:rFonts w:ascii="Times New Roman" w:hAnsi="Times New Roman"/>
                <w:sz w:val="24"/>
              </w:rPr>
              <w:t>10 лет опыта аудита, соответствующим международным стандартам, включая не менее 5 лет опыта аудита и реализации программ, финансируемых</w:t>
            </w:r>
            <w:r w:rsidR="002563D3">
              <w:rPr>
                <w:rFonts w:ascii="Times New Roman" w:hAnsi="Times New Roman"/>
                <w:sz w:val="24"/>
              </w:rPr>
              <w:t xml:space="preserve"> </w:t>
            </w:r>
            <w:r w:rsidR="00DC431D">
              <w:rPr>
                <w:rFonts w:ascii="Times New Roman" w:hAnsi="Times New Roman"/>
                <w:sz w:val="24"/>
              </w:rPr>
              <w:t>МФО</w:t>
            </w:r>
            <w:r w:rsidRPr="001600E9">
              <w:rPr>
                <w:rFonts w:ascii="Times New Roman" w:hAnsi="Times New Roman"/>
                <w:sz w:val="24"/>
              </w:rPr>
              <w:t>, не менее 4 лет опыта работы в должности руководителя в аудиторской организации, хорошее владение английским языком</w:t>
            </w:r>
            <w:r w:rsidR="007D131B">
              <w:rPr>
                <w:rFonts w:ascii="Times New Roman" w:hAnsi="Times New Roman"/>
                <w:sz w:val="24"/>
              </w:rPr>
              <w:t>.</w:t>
            </w:r>
          </w:p>
        </w:tc>
      </w:tr>
      <w:tr w:rsidR="007A61B9" w:rsidRPr="00542D17" w14:paraId="555E0044" w14:textId="77777777" w:rsidTr="00F102AB">
        <w:trPr>
          <w:trHeight w:val="362"/>
        </w:trPr>
        <w:tc>
          <w:tcPr>
            <w:tcW w:w="459" w:type="dxa"/>
            <w:vMerge/>
          </w:tcPr>
          <w:p w14:paraId="75AD4891" w14:textId="77777777" w:rsidR="007A61B9" w:rsidRPr="001600E9" w:rsidRDefault="007A61B9" w:rsidP="00F102A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63" w:type="dxa"/>
          </w:tcPr>
          <w:p w14:paraId="13C5CA4E" w14:textId="77777777" w:rsidR="007A61B9" w:rsidRPr="001600E9" w:rsidRDefault="007A61B9" w:rsidP="00F102AB">
            <w:pPr>
              <w:jc w:val="right"/>
              <w:rPr>
                <w:sz w:val="24"/>
              </w:rPr>
            </w:pPr>
            <w:r w:rsidRPr="001600E9">
              <w:rPr>
                <w:rFonts w:ascii="Times New Roman" w:hAnsi="Times New Roman"/>
                <w:sz w:val="24"/>
              </w:rPr>
              <w:t>Аудитор 1</w:t>
            </w:r>
          </w:p>
        </w:tc>
        <w:tc>
          <w:tcPr>
            <w:tcW w:w="8123" w:type="dxa"/>
            <w:gridSpan w:val="3"/>
          </w:tcPr>
          <w:p w14:paraId="25EECDE8" w14:textId="2D43A0E1" w:rsidR="007A61B9" w:rsidRPr="001600E9" w:rsidRDefault="007A61B9" w:rsidP="00F102AB">
            <w:pPr>
              <w:jc w:val="both"/>
              <w:rPr>
                <w:sz w:val="24"/>
              </w:rPr>
            </w:pPr>
            <w:r w:rsidRPr="001600E9">
              <w:rPr>
                <w:rFonts w:ascii="Times New Roman" w:hAnsi="Times New Roman"/>
                <w:sz w:val="24"/>
              </w:rPr>
              <w:t xml:space="preserve">5 лет опыта аудита, соответствующим международным стандартам, включая не менее 3 лет опыта аудита и реализации программ, финансируемых </w:t>
            </w:r>
            <w:r w:rsidR="00DC431D">
              <w:rPr>
                <w:rFonts w:ascii="Times New Roman" w:hAnsi="Times New Roman"/>
                <w:sz w:val="24"/>
              </w:rPr>
              <w:t>МФО</w:t>
            </w:r>
            <w:r w:rsidRPr="001600E9">
              <w:rPr>
                <w:rFonts w:ascii="Times New Roman" w:hAnsi="Times New Roman"/>
                <w:sz w:val="24"/>
              </w:rPr>
              <w:t xml:space="preserve">, не менее 2 лет опыта работы в аудиторской организации, хорошее знание </w:t>
            </w:r>
            <w:r w:rsidRPr="001600E9">
              <w:rPr>
                <w:rFonts w:ascii="Times New Roman" w:hAnsi="Times New Roman"/>
                <w:sz w:val="24"/>
              </w:rPr>
              <w:lastRenderedPageBreak/>
              <w:t xml:space="preserve">международных стандартов бухгалтерского учета и налогового законодательства, хорошее владение английским языком.  </w:t>
            </w:r>
          </w:p>
        </w:tc>
      </w:tr>
      <w:tr w:rsidR="007A61B9" w:rsidRPr="00542D17" w14:paraId="23321077" w14:textId="77777777" w:rsidTr="00F102AB">
        <w:trPr>
          <w:trHeight w:val="362"/>
        </w:trPr>
        <w:tc>
          <w:tcPr>
            <w:tcW w:w="459" w:type="dxa"/>
            <w:vMerge/>
          </w:tcPr>
          <w:p w14:paraId="123D1962" w14:textId="77777777" w:rsidR="007A61B9" w:rsidRPr="001600E9" w:rsidRDefault="007A61B9" w:rsidP="00F102A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63" w:type="dxa"/>
          </w:tcPr>
          <w:p w14:paraId="4D036E90" w14:textId="77777777" w:rsidR="007A61B9" w:rsidRPr="001600E9" w:rsidRDefault="007A61B9" w:rsidP="00F102AB">
            <w:pPr>
              <w:jc w:val="right"/>
              <w:rPr>
                <w:sz w:val="24"/>
              </w:rPr>
            </w:pPr>
            <w:r w:rsidRPr="001600E9">
              <w:rPr>
                <w:rFonts w:ascii="Times New Roman" w:hAnsi="Times New Roman"/>
                <w:sz w:val="24"/>
              </w:rPr>
              <w:t>Аудитор 2</w:t>
            </w:r>
          </w:p>
        </w:tc>
        <w:tc>
          <w:tcPr>
            <w:tcW w:w="8123" w:type="dxa"/>
            <w:gridSpan w:val="3"/>
          </w:tcPr>
          <w:p w14:paraId="17B5595D" w14:textId="728F98DA" w:rsidR="007A61B9" w:rsidRPr="001600E9" w:rsidRDefault="007A61B9" w:rsidP="00F102AB">
            <w:pPr>
              <w:jc w:val="both"/>
              <w:rPr>
                <w:sz w:val="24"/>
              </w:rPr>
            </w:pPr>
            <w:r w:rsidRPr="001600E9">
              <w:rPr>
                <w:rFonts w:ascii="Times New Roman" w:hAnsi="Times New Roman"/>
                <w:sz w:val="24"/>
              </w:rPr>
              <w:t xml:space="preserve">5 лет опыта аудита, соответствующим международным стандартам, включая не менее 3 лет опыта аудита и реализации программ, финансируемых </w:t>
            </w:r>
            <w:r w:rsidR="00DC431D">
              <w:rPr>
                <w:rFonts w:ascii="Times New Roman" w:hAnsi="Times New Roman"/>
                <w:sz w:val="24"/>
              </w:rPr>
              <w:t>МФО</w:t>
            </w:r>
            <w:r w:rsidRPr="001600E9">
              <w:rPr>
                <w:rFonts w:ascii="Times New Roman" w:hAnsi="Times New Roman"/>
                <w:sz w:val="24"/>
              </w:rPr>
              <w:t>, не менее 2 лет опыта работы в аудиторской организации, хорошее знание международных стандартов бухгалтерского учета и налогового законодательства, хорошее владение английским языком.</w:t>
            </w:r>
          </w:p>
        </w:tc>
      </w:tr>
      <w:tr w:rsidR="00BB4FCE" w:rsidRPr="00542D17" w14:paraId="7C9D9E66" w14:textId="77777777" w:rsidTr="00FE7DCF">
        <w:trPr>
          <w:trHeight w:val="3115"/>
        </w:trPr>
        <w:tc>
          <w:tcPr>
            <w:tcW w:w="2122" w:type="dxa"/>
            <w:gridSpan w:val="2"/>
          </w:tcPr>
          <w:p w14:paraId="52AE6A3D" w14:textId="77777777" w:rsidR="00BB4FCE" w:rsidRPr="00BB4FCE" w:rsidRDefault="00BB4FCE" w:rsidP="00BB4FC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4FCE">
              <w:rPr>
                <w:rFonts w:ascii="Times New Roman" w:hAnsi="Times New Roman"/>
                <w:b/>
                <w:sz w:val="24"/>
                <w:szCs w:val="24"/>
              </w:rPr>
              <w:t>Независимость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8123" w:type="dxa"/>
            <w:gridSpan w:val="3"/>
            <w:vAlign w:val="center"/>
          </w:tcPr>
          <w:p w14:paraId="082E8B2B" w14:textId="77777777" w:rsidR="00BB4FCE" w:rsidRPr="00BB4FCE" w:rsidRDefault="00BB4FCE" w:rsidP="0059463F">
            <w:pPr>
              <w:spacing w:after="240" w:line="266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A619BE">
              <w:rPr>
                <w:rFonts w:ascii="Times New Roman" w:hAnsi="Times New Roman"/>
                <w:sz w:val="24"/>
              </w:rPr>
              <w:t>Аудитор обязан быть беспристрастным и независимым от каких-либо аспектов управления или финансовых интересов в организации, где проводится аудит. В частности, аудитор должен быть неподконтрольным проверяемой организации лицом. Аудитор не должен, в ходе периода проведения аудита, наниматься на работу или работать в качестве директора или иметь какие-либо финансовые или тесные деловые взаимоотношения с организацией. Аудитор не должен иметь тесные личные взаимоотношения с каким-либо руководящим сотрудником в руководстве организации. Аудитор должен огласить какие-либо вопросы или взаимоотношения, которые могут подвергать риску его независимость.</w:t>
            </w:r>
            <w:r w:rsidRPr="00BB4FCE">
              <w:rPr>
                <w:rFonts w:ascii="Times New Roman" w:eastAsia="Times New Roman" w:hAnsi="Times New Roman"/>
                <w:color w:val="000000"/>
              </w:rPr>
              <w:t xml:space="preserve">   </w:t>
            </w:r>
          </w:p>
        </w:tc>
      </w:tr>
    </w:tbl>
    <w:p w14:paraId="581F7151" w14:textId="494B1641" w:rsidR="008925A9" w:rsidRDefault="008925A9" w:rsidP="00F102AB">
      <w:pPr>
        <w:rPr>
          <w:rFonts w:ascii="Times New Roman" w:hAnsi="Times New Roman"/>
        </w:rPr>
      </w:pPr>
    </w:p>
    <w:sectPr w:rsidR="008925A9" w:rsidSect="005B2D17">
      <w:pgSz w:w="12240" w:h="15840" w:code="1"/>
      <w:pgMar w:top="1134" w:right="851" w:bottom="1134" w:left="1134" w:header="142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957A9"/>
    <w:multiLevelType w:val="hybridMultilevel"/>
    <w:tmpl w:val="6A5E2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3778C"/>
    <w:multiLevelType w:val="hybridMultilevel"/>
    <w:tmpl w:val="28B868BC"/>
    <w:lvl w:ilvl="0" w:tplc="2EBC2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03FC6"/>
    <w:multiLevelType w:val="hybridMultilevel"/>
    <w:tmpl w:val="AF98C7BE"/>
    <w:lvl w:ilvl="0" w:tplc="D370175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D3104"/>
    <w:multiLevelType w:val="hybridMultilevel"/>
    <w:tmpl w:val="5B3C89DA"/>
    <w:lvl w:ilvl="0" w:tplc="D370175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E04CC"/>
    <w:multiLevelType w:val="hybridMultilevel"/>
    <w:tmpl w:val="7DE89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9024C"/>
    <w:multiLevelType w:val="hybridMultilevel"/>
    <w:tmpl w:val="DD7459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D5B54"/>
    <w:multiLevelType w:val="hybridMultilevel"/>
    <w:tmpl w:val="622CAEE0"/>
    <w:lvl w:ilvl="0" w:tplc="EA9E652A">
      <w:start w:val="1"/>
      <w:numFmt w:val="decimal"/>
      <w:lvlText w:val="%1)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37E25"/>
    <w:multiLevelType w:val="hybridMultilevel"/>
    <w:tmpl w:val="52B2E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B33E3"/>
    <w:multiLevelType w:val="hybridMultilevel"/>
    <w:tmpl w:val="75A6F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8567A"/>
    <w:multiLevelType w:val="hybridMultilevel"/>
    <w:tmpl w:val="BB44B970"/>
    <w:lvl w:ilvl="0" w:tplc="D370175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FD3D7F"/>
    <w:multiLevelType w:val="hybridMultilevel"/>
    <w:tmpl w:val="903CE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82A9E"/>
    <w:multiLevelType w:val="hybridMultilevel"/>
    <w:tmpl w:val="5B3C89DA"/>
    <w:lvl w:ilvl="0" w:tplc="D3701758">
      <w:start w:val="1"/>
      <w:numFmt w:val="russianLower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298131">
    <w:abstractNumId w:val="11"/>
  </w:num>
  <w:num w:numId="2" w16cid:durableId="1379744536">
    <w:abstractNumId w:val="5"/>
  </w:num>
  <w:num w:numId="3" w16cid:durableId="144862887">
    <w:abstractNumId w:val="2"/>
  </w:num>
  <w:num w:numId="4" w16cid:durableId="1491018829">
    <w:abstractNumId w:val="9"/>
  </w:num>
  <w:num w:numId="5" w16cid:durableId="1965311748">
    <w:abstractNumId w:val="4"/>
  </w:num>
  <w:num w:numId="6" w16cid:durableId="1212032249">
    <w:abstractNumId w:val="1"/>
  </w:num>
  <w:num w:numId="7" w16cid:durableId="2116435465">
    <w:abstractNumId w:val="8"/>
  </w:num>
  <w:num w:numId="8" w16cid:durableId="233007262">
    <w:abstractNumId w:val="3"/>
  </w:num>
  <w:num w:numId="9" w16cid:durableId="1143548302">
    <w:abstractNumId w:val="0"/>
  </w:num>
  <w:num w:numId="10" w16cid:durableId="143855470">
    <w:abstractNumId w:val="6"/>
  </w:num>
  <w:num w:numId="11" w16cid:durableId="1309164027">
    <w:abstractNumId w:val="10"/>
  </w:num>
  <w:num w:numId="12" w16cid:durableId="16458109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YwsTAzNzA2NzC1MDdW0lEKTi0uzszPAykwrAUAE9vxvywAAAA="/>
  </w:docVars>
  <w:rsids>
    <w:rsidRoot w:val="000D4D20"/>
    <w:rsid w:val="0000016A"/>
    <w:rsid w:val="000119AA"/>
    <w:rsid w:val="00014A9C"/>
    <w:rsid w:val="00016E92"/>
    <w:rsid w:val="00022A33"/>
    <w:rsid w:val="00031867"/>
    <w:rsid w:val="000340FF"/>
    <w:rsid w:val="00043660"/>
    <w:rsid w:val="00051435"/>
    <w:rsid w:val="0005537D"/>
    <w:rsid w:val="000634B6"/>
    <w:rsid w:val="00081608"/>
    <w:rsid w:val="000857C6"/>
    <w:rsid w:val="0008714B"/>
    <w:rsid w:val="000950F8"/>
    <w:rsid w:val="00097446"/>
    <w:rsid w:val="000A16B0"/>
    <w:rsid w:val="000A2703"/>
    <w:rsid w:val="000D4D20"/>
    <w:rsid w:val="000E2069"/>
    <w:rsid w:val="000F4285"/>
    <w:rsid w:val="00125AF9"/>
    <w:rsid w:val="001263DB"/>
    <w:rsid w:val="00150E5B"/>
    <w:rsid w:val="00156192"/>
    <w:rsid w:val="001600E9"/>
    <w:rsid w:val="00160162"/>
    <w:rsid w:val="00166019"/>
    <w:rsid w:val="001716CD"/>
    <w:rsid w:val="0017323B"/>
    <w:rsid w:val="00177201"/>
    <w:rsid w:val="00191E5C"/>
    <w:rsid w:val="001A0E24"/>
    <w:rsid w:val="001A29F9"/>
    <w:rsid w:val="001B7209"/>
    <w:rsid w:val="001D555E"/>
    <w:rsid w:val="001F2194"/>
    <w:rsid w:val="001F67DC"/>
    <w:rsid w:val="002050E3"/>
    <w:rsid w:val="0021005F"/>
    <w:rsid w:val="002118CD"/>
    <w:rsid w:val="00217E3A"/>
    <w:rsid w:val="00220705"/>
    <w:rsid w:val="00242D1B"/>
    <w:rsid w:val="00245385"/>
    <w:rsid w:val="0024622B"/>
    <w:rsid w:val="002563D3"/>
    <w:rsid w:val="00281563"/>
    <w:rsid w:val="00282439"/>
    <w:rsid w:val="002875EB"/>
    <w:rsid w:val="002926F2"/>
    <w:rsid w:val="002A6745"/>
    <w:rsid w:val="002B342C"/>
    <w:rsid w:val="002C2304"/>
    <w:rsid w:val="002D04A8"/>
    <w:rsid w:val="002D0E81"/>
    <w:rsid w:val="002D405F"/>
    <w:rsid w:val="002D5FE8"/>
    <w:rsid w:val="002F182E"/>
    <w:rsid w:val="002F775C"/>
    <w:rsid w:val="00300AB6"/>
    <w:rsid w:val="00301D14"/>
    <w:rsid w:val="00302FC4"/>
    <w:rsid w:val="00313908"/>
    <w:rsid w:val="00324740"/>
    <w:rsid w:val="003268B7"/>
    <w:rsid w:val="00335ADD"/>
    <w:rsid w:val="00356A8C"/>
    <w:rsid w:val="003664A6"/>
    <w:rsid w:val="00366D85"/>
    <w:rsid w:val="0037392D"/>
    <w:rsid w:val="003749A5"/>
    <w:rsid w:val="0037746E"/>
    <w:rsid w:val="0038283B"/>
    <w:rsid w:val="00382CCA"/>
    <w:rsid w:val="00386923"/>
    <w:rsid w:val="003B6484"/>
    <w:rsid w:val="003C0570"/>
    <w:rsid w:val="003C5205"/>
    <w:rsid w:val="003C6537"/>
    <w:rsid w:val="003D0274"/>
    <w:rsid w:val="003D71B2"/>
    <w:rsid w:val="003E204D"/>
    <w:rsid w:val="003F4CA0"/>
    <w:rsid w:val="003F6474"/>
    <w:rsid w:val="0041402E"/>
    <w:rsid w:val="00420E28"/>
    <w:rsid w:val="00427ACD"/>
    <w:rsid w:val="004316F6"/>
    <w:rsid w:val="00471103"/>
    <w:rsid w:val="004715BA"/>
    <w:rsid w:val="00472EFE"/>
    <w:rsid w:val="0048194D"/>
    <w:rsid w:val="00486D17"/>
    <w:rsid w:val="00491089"/>
    <w:rsid w:val="004970A3"/>
    <w:rsid w:val="004E1A80"/>
    <w:rsid w:val="004E5967"/>
    <w:rsid w:val="004E596C"/>
    <w:rsid w:val="004F0477"/>
    <w:rsid w:val="004F49E0"/>
    <w:rsid w:val="005023BA"/>
    <w:rsid w:val="005243CC"/>
    <w:rsid w:val="0052468B"/>
    <w:rsid w:val="00527288"/>
    <w:rsid w:val="00533358"/>
    <w:rsid w:val="00535A0E"/>
    <w:rsid w:val="00542B91"/>
    <w:rsid w:val="00542D17"/>
    <w:rsid w:val="005539A8"/>
    <w:rsid w:val="00581379"/>
    <w:rsid w:val="005826A7"/>
    <w:rsid w:val="0059463F"/>
    <w:rsid w:val="005954E3"/>
    <w:rsid w:val="0059713F"/>
    <w:rsid w:val="005B1B23"/>
    <w:rsid w:val="005B2D17"/>
    <w:rsid w:val="005C0A87"/>
    <w:rsid w:val="005C286A"/>
    <w:rsid w:val="005C4FF7"/>
    <w:rsid w:val="005D47DB"/>
    <w:rsid w:val="005E1E6D"/>
    <w:rsid w:val="005E54D4"/>
    <w:rsid w:val="005F40BD"/>
    <w:rsid w:val="006053C0"/>
    <w:rsid w:val="00612F3C"/>
    <w:rsid w:val="0062135F"/>
    <w:rsid w:val="0063044E"/>
    <w:rsid w:val="006431C4"/>
    <w:rsid w:val="00663A98"/>
    <w:rsid w:val="00670D03"/>
    <w:rsid w:val="006751E2"/>
    <w:rsid w:val="00675D8B"/>
    <w:rsid w:val="00682F1A"/>
    <w:rsid w:val="006832AC"/>
    <w:rsid w:val="00697F29"/>
    <w:rsid w:val="006A209F"/>
    <w:rsid w:val="006A2B56"/>
    <w:rsid w:val="006A53B7"/>
    <w:rsid w:val="006C6B98"/>
    <w:rsid w:val="006D1B4F"/>
    <w:rsid w:val="006E2D5B"/>
    <w:rsid w:val="0070087E"/>
    <w:rsid w:val="00703CE1"/>
    <w:rsid w:val="00704AAB"/>
    <w:rsid w:val="00711FC0"/>
    <w:rsid w:val="0071642B"/>
    <w:rsid w:val="007209F2"/>
    <w:rsid w:val="00723E0A"/>
    <w:rsid w:val="0072669D"/>
    <w:rsid w:val="007278C4"/>
    <w:rsid w:val="00742DE1"/>
    <w:rsid w:val="007547EB"/>
    <w:rsid w:val="00766039"/>
    <w:rsid w:val="00770D4D"/>
    <w:rsid w:val="007724EB"/>
    <w:rsid w:val="00777052"/>
    <w:rsid w:val="00790304"/>
    <w:rsid w:val="00794AFA"/>
    <w:rsid w:val="007A0545"/>
    <w:rsid w:val="007A53B8"/>
    <w:rsid w:val="007A61B9"/>
    <w:rsid w:val="007A713C"/>
    <w:rsid w:val="007A7773"/>
    <w:rsid w:val="007B208E"/>
    <w:rsid w:val="007B36DA"/>
    <w:rsid w:val="007D131B"/>
    <w:rsid w:val="007E1E5B"/>
    <w:rsid w:val="007E22C7"/>
    <w:rsid w:val="00802379"/>
    <w:rsid w:val="00802FA1"/>
    <w:rsid w:val="008244E2"/>
    <w:rsid w:val="00841EC5"/>
    <w:rsid w:val="00844466"/>
    <w:rsid w:val="00853A0B"/>
    <w:rsid w:val="00873393"/>
    <w:rsid w:val="00880CFD"/>
    <w:rsid w:val="008925A9"/>
    <w:rsid w:val="008A0956"/>
    <w:rsid w:val="008A4133"/>
    <w:rsid w:val="008C3757"/>
    <w:rsid w:val="008D1E7E"/>
    <w:rsid w:val="008D5A15"/>
    <w:rsid w:val="008D6CBA"/>
    <w:rsid w:val="008E0CBA"/>
    <w:rsid w:val="008E700F"/>
    <w:rsid w:val="00900C27"/>
    <w:rsid w:val="0092700B"/>
    <w:rsid w:val="009420C2"/>
    <w:rsid w:val="00944D15"/>
    <w:rsid w:val="0095523F"/>
    <w:rsid w:val="00971C4B"/>
    <w:rsid w:val="0099642D"/>
    <w:rsid w:val="009A1229"/>
    <w:rsid w:val="009A57D4"/>
    <w:rsid w:val="009C2E19"/>
    <w:rsid w:val="009D2656"/>
    <w:rsid w:val="009D76D6"/>
    <w:rsid w:val="009E36FF"/>
    <w:rsid w:val="00A01B92"/>
    <w:rsid w:val="00A129FB"/>
    <w:rsid w:val="00A13080"/>
    <w:rsid w:val="00A259ED"/>
    <w:rsid w:val="00A31675"/>
    <w:rsid w:val="00A37D4B"/>
    <w:rsid w:val="00A423AF"/>
    <w:rsid w:val="00A521E1"/>
    <w:rsid w:val="00A619BE"/>
    <w:rsid w:val="00A66F60"/>
    <w:rsid w:val="00A71B91"/>
    <w:rsid w:val="00A74DD5"/>
    <w:rsid w:val="00A77F8D"/>
    <w:rsid w:val="00AA3469"/>
    <w:rsid w:val="00AA72BD"/>
    <w:rsid w:val="00AB773F"/>
    <w:rsid w:val="00AB7E27"/>
    <w:rsid w:val="00AE087B"/>
    <w:rsid w:val="00AE305B"/>
    <w:rsid w:val="00AE6825"/>
    <w:rsid w:val="00AF63FD"/>
    <w:rsid w:val="00AF64D4"/>
    <w:rsid w:val="00B03E24"/>
    <w:rsid w:val="00B402E3"/>
    <w:rsid w:val="00B51589"/>
    <w:rsid w:val="00B57799"/>
    <w:rsid w:val="00B62401"/>
    <w:rsid w:val="00B7381B"/>
    <w:rsid w:val="00B93750"/>
    <w:rsid w:val="00B9763C"/>
    <w:rsid w:val="00BB4E6C"/>
    <w:rsid w:val="00BB4FCE"/>
    <w:rsid w:val="00BC0DF3"/>
    <w:rsid w:val="00BD3151"/>
    <w:rsid w:val="00BD4292"/>
    <w:rsid w:val="00BD6967"/>
    <w:rsid w:val="00BE08CE"/>
    <w:rsid w:val="00BE0F40"/>
    <w:rsid w:val="00BE16DD"/>
    <w:rsid w:val="00BE52FC"/>
    <w:rsid w:val="00BE737C"/>
    <w:rsid w:val="00BF447D"/>
    <w:rsid w:val="00BF5F6A"/>
    <w:rsid w:val="00BF74C2"/>
    <w:rsid w:val="00C04A02"/>
    <w:rsid w:val="00C10669"/>
    <w:rsid w:val="00C20B73"/>
    <w:rsid w:val="00C21424"/>
    <w:rsid w:val="00C261A2"/>
    <w:rsid w:val="00C270E8"/>
    <w:rsid w:val="00C31FC2"/>
    <w:rsid w:val="00C34BD1"/>
    <w:rsid w:val="00C363E0"/>
    <w:rsid w:val="00C36AED"/>
    <w:rsid w:val="00C52BEE"/>
    <w:rsid w:val="00C62642"/>
    <w:rsid w:val="00C65F39"/>
    <w:rsid w:val="00C664C4"/>
    <w:rsid w:val="00C71D27"/>
    <w:rsid w:val="00C75772"/>
    <w:rsid w:val="00C763B6"/>
    <w:rsid w:val="00C77D7D"/>
    <w:rsid w:val="00C845B8"/>
    <w:rsid w:val="00CA5481"/>
    <w:rsid w:val="00CA7A75"/>
    <w:rsid w:val="00CB4A14"/>
    <w:rsid w:val="00CB6673"/>
    <w:rsid w:val="00CC20AB"/>
    <w:rsid w:val="00CC3524"/>
    <w:rsid w:val="00CC4DFB"/>
    <w:rsid w:val="00CC67E9"/>
    <w:rsid w:val="00CC7E77"/>
    <w:rsid w:val="00CD0E84"/>
    <w:rsid w:val="00CD40FF"/>
    <w:rsid w:val="00CE5A53"/>
    <w:rsid w:val="00CE6692"/>
    <w:rsid w:val="00CF04FB"/>
    <w:rsid w:val="00CF6083"/>
    <w:rsid w:val="00D02E7F"/>
    <w:rsid w:val="00D04649"/>
    <w:rsid w:val="00D07149"/>
    <w:rsid w:val="00D17602"/>
    <w:rsid w:val="00D23F57"/>
    <w:rsid w:val="00D30015"/>
    <w:rsid w:val="00D35D2D"/>
    <w:rsid w:val="00D5736C"/>
    <w:rsid w:val="00D63B79"/>
    <w:rsid w:val="00D67277"/>
    <w:rsid w:val="00D67A51"/>
    <w:rsid w:val="00D736EE"/>
    <w:rsid w:val="00D774FD"/>
    <w:rsid w:val="00D83ECD"/>
    <w:rsid w:val="00D926CD"/>
    <w:rsid w:val="00D975EC"/>
    <w:rsid w:val="00DC17DC"/>
    <w:rsid w:val="00DC36DD"/>
    <w:rsid w:val="00DC431D"/>
    <w:rsid w:val="00DD7C7C"/>
    <w:rsid w:val="00DF060A"/>
    <w:rsid w:val="00DF460F"/>
    <w:rsid w:val="00DF7608"/>
    <w:rsid w:val="00E138CD"/>
    <w:rsid w:val="00E14163"/>
    <w:rsid w:val="00E21513"/>
    <w:rsid w:val="00E277BC"/>
    <w:rsid w:val="00E3039E"/>
    <w:rsid w:val="00E32D38"/>
    <w:rsid w:val="00E34D74"/>
    <w:rsid w:val="00E37FAF"/>
    <w:rsid w:val="00E42006"/>
    <w:rsid w:val="00E55936"/>
    <w:rsid w:val="00E71CDB"/>
    <w:rsid w:val="00E83D7A"/>
    <w:rsid w:val="00E84702"/>
    <w:rsid w:val="00E863D1"/>
    <w:rsid w:val="00E87848"/>
    <w:rsid w:val="00E93048"/>
    <w:rsid w:val="00EA72D5"/>
    <w:rsid w:val="00EC7290"/>
    <w:rsid w:val="00EE0CC2"/>
    <w:rsid w:val="00EE1C5A"/>
    <w:rsid w:val="00EF02C7"/>
    <w:rsid w:val="00EF518C"/>
    <w:rsid w:val="00EF7492"/>
    <w:rsid w:val="00F03240"/>
    <w:rsid w:val="00F102AB"/>
    <w:rsid w:val="00F1033A"/>
    <w:rsid w:val="00F12E02"/>
    <w:rsid w:val="00F31AB6"/>
    <w:rsid w:val="00F61DFE"/>
    <w:rsid w:val="00F627A9"/>
    <w:rsid w:val="00F73EA1"/>
    <w:rsid w:val="00F73FD8"/>
    <w:rsid w:val="00F842AE"/>
    <w:rsid w:val="00F87292"/>
    <w:rsid w:val="00F876AD"/>
    <w:rsid w:val="00FA1972"/>
    <w:rsid w:val="00FA489B"/>
    <w:rsid w:val="00FA68EA"/>
    <w:rsid w:val="00FB31BF"/>
    <w:rsid w:val="00FB79FC"/>
    <w:rsid w:val="00FC5258"/>
    <w:rsid w:val="00FC66A6"/>
    <w:rsid w:val="00FD271C"/>
    <w:rsid w:val="00FE6D62"/>
    <w:rsid w:val="00FE7DCF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78E25"/>
  <w15:docId w15:val="{FEAE8E93-7995-4155-AD71-3A69BEF8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D17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D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2D17"/>
    <w:rPr>
      <w:rFonts w:ascii="Segoe UI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205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542D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542D17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ListParagraph1">
    <w:name w:val="List Paragraph1"/>
    <w:basedOn w:val="a"/>
    <w:qFormat/>
    <w:rsid w:val="005C4FF7"/>
    <w:pPr>
      <w:ind w:left="720"/>
      <w:contextualSpacing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6">
    <w:name w:val="List Paragraph"/>
    <w:aliases w:val="ADB List Paragraph,Colorful List - Accent 11"/>
    <w:basedOn w:val="a"/>
    <w:link w:val="a7"/>
    <w:uiPriority w:val="99"/>
    <w:qFormat/>
    <w:rsid w:val="005C4FF7"/>
    <w:pPr>
      <w:ind w:left="720"/>
      <w:contextualSpacing/>
    </w:pPr>
  </w:style>
  <w:style w:type="character" w:customStyle="1" w:styleId="FontStyle33">
    <w:name w:val="Font Style33"/>
    <w:rsid w:val="00F627A9"/>
    <w:rPr>
      <w:rFonts w:ascii="Arial Narrow" w:hAnsi="Arial Narrow" w:cs="Arial Narrow" w:hint="default"/>
      <w:sz w:val="12"/>
      <w:szCs w:val="12"/>
    </w:rPr>
  </w:style>
  <w:style w:type="character" w:styleId="a8">
    <w:name w:val="annotation reference"/>
    <w:basedOn w:val="a0"/>
    <w:uiPriority w:val="99"/>
    <w:semiHidden/>
    <w:unhideWhenUsed/>
    <w:rsid w:val="001F219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1F219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F2194"/>
    <w:rPr>
      <w:rFonts w:ascii="Calibri" w:hAnsi="Calibri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219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2194"/>
    <w:rPr>
      <w:rFonts w:ascii="Calibri" w:hAnsi="Calibri" w:cs="Times New Roman"/>
      <w:b/>
      <w:bCs/>
      <w:sz w:val="20"/>
      <w:szCs w:val="20"/>
      <w:lang w:eastAsia="ru-RU"/>
    </w:rPr>
  </w:style>
  <w:style w:type="paragraph" w:styleId="ad">
    <w:name w:val="Body Text"/>
    <w:basedOn w:val="a"/>
    <w:link w:val="ae"/>
    <w:rsid w:val="00150E5B"/>
    <w:pPr>
      <w:spacing w:after="120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e">
    <w:name w:val="Основной текст Знак"/>
    <w:basedOn w:val="a0"/>
    <w:link w:val="ad"/>
    <w:rsid w:val="00150E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">
    <w:name w:val="Revision"/>
    <w:hidden/>
    <w:uiPriority w:val="99"/>
    <w:semiHidden/>
    <w:rsid w:val="00491089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a7">
    <w:name w:val="Абзац списка Знак"/>
    <w:aliases w:val="ADB List Paragraph Знак,Colorful List - Accent 11 Знак"/>
    <w:link w:val="a6"/>
    <w:uiPriority w:val="99"/>
    <w:locked/>
    <w:rsid w:val="00D02E7F"/>
    <w:rPr>
      <w:rFonts w:ascii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27F76-5649-4E06-A605-A48BC85F3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2286</Words>
  <Characters>13035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 Андрей В.</dc:creator>
  <cp:lastModifiedBy>Work</cp:lastModifiedBy>
  <cp:revision>4</cp:revision>
  <cp:lastPrinted>2024-02-06T06:30:00Z</cp:lastPrinted>
  <dcterms:created xsi:type="dcterms:W3CDTF">2026-02-04T08:37:00Z</dcterms:created>
  <dcterms:modified xsi:type="dcterms:W3CDTF">2026-02-05T03:38:00Z</dcterms:modified>
</cp:coreProperties>
</file>